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E8" w:rsidRPr="00CE1161" w:rsidRDefault="004208E8" w:rsidP="008C6490">
      <w:pPr>
        <w:spacing w:after="0" w:line="408" w:lineRule="auto"/>
        <w:ind w:left="120"/>
        <w:rPr>
          <w:sz w:val="24"/>
          <w:szCs w:val="24"/>
          <w:lang w:val="ru-RU"/>
        </w:rPr>
      </w:pPr>
      <w:bookmarkStart w:id="0" w:name="block-7622954"/>
    </w:p>
    <w:p w:rsidR="000A6E9B" w:rsidRPr="00CE1161" w:rsidRDefault="000D13D6" w:rsidP="000A6E9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‌‌‌</w:t>
      </w:r>
      <w:r w:rsidR="000A6E9B"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0A6E9B" w:rsidRPr="00CE1161" w:rsidRDefault="000A6E9B" w:rsidP="000A6E9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</w:p>
    <w:p w:rsidR="004208E8" w:rsidRPr="00CE1161" w:rsidRDefault="000D13D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208E8" w:rsidRPr="00CE1161" w:rsidRDefault="000D13D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М</w:t>
      </w:r>
      <w:r w:rsidR="00CE1161"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ОУ Вороновская СОШ Кожевниковского района</w:t>
      </w: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0D13D6">
      <w:pPr>
        <w:spacing w:after="0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0D13D6" w:rsidP="000D13D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«История»</w:t>
      </w:r>
    </w:p>
    <w:p w:rsidR="004208E8" w:rsidRPr="00CE1161" w:rsidRDefault="000D13D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4208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08E8" w:rsidRPr="00CE1161" w:rsidRDefault="000D13D6" w:rsidP="007C0270">
      <w:pPr>
        <w:spacing w:after="0"/>
        <w:jc w:val="center"/>
        <w:rPr>
          <w:sz w:val="24"/>
          <w:szCs w:val="24"/>
          <w:lang w:val="ru-RU"/>
        </w:rPr>
        <w:sectPr w:rsidR="004208E8" w:rsidRPr="00CE1161">
          <w:pgSz w:w="11906" w:h="16383"/>
          <w:pgMar w:top="1134" w:right="850" w:bottom="1134" w:left="1701" w:header="720" w:footer="720" w:gutter="0"/>
          <w:cols w:space="720"/>
        </w:sectPr>
      </w:pPr>
      <w:bookmarkStart w:id="1" w:name="f4f51048-cb84-4c82-af6a-284ffbd4033b"/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с. Вороново</w:t>
      </w:r>
      <w:bookmarkEnd w:id="1"/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0607e6f3-e82e-49a9-b315-c957a5fafe42"/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bookmarkEnd w:id="2"/>
      <w:r w:rsidR="007C0270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7622960"/>
      <w:bookmarkEnd w:id="0"/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4208E8" w:rsidRPr="00CE1161" w:rsidRDefault="000D13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208E8" w:rsidRPr="00CE1161" w:rsidRDefault="000D13D6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208E8" w:rsidRPr="00CE1161" w:rsidRDefault="000D13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208E8" w:rsidRPr="00CE1161" w:rsidRDefault="000D13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208E8" w:rsidRPr="00CE1161" w:rsidRDefault="000D13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6490" w:rsidRDefault="008C64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C6490" w:rsidRDefault="008C64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C6490" w:rsidRDefault="008C64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МЕСТО УЧЕБНОГО ПРЕДМЕТА «ИСТОРИЯ» В УЧЕБНОМ ПЛАНЕ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 w:rsidP="008C6490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4208E8" w:rsidRPr="00CE1161">
          <w:pgSz w:w="11906" w:h="16383"/>
          <w:pgMar w:top="1134" w:right="850" w:bottom="1134" w:left="1701" w:header="720" w:footer="720" w:gutter="0"/>
          <w:cols w:space="720"/>
        </w:sect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7622958"/>
      <w:bookmarkEnd w:id="3"/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CE1161">
        <w:rPr>
          <w:rFonts w:ascii="Times New Roman" w:hAnsi="Times New Roman"/>
          <w:color w:val="000000"/>
          <w:sz w:val="24"/>
          <w:szCs w:val="24"/>
        </w:rPr>
        <w:t>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Персидская держава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CE1161">
        <w:rPr>
          <w:rFonts w:ascii="Times New Roman" w:hAnsi="Times New Roman"/>
          <w:color w:val="000000"/>
          <w:sz w:val="24"/>
          <w:szCs w:val="24"/>
        </w:rPr>
        <w:t>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CE1161">
        <w:rPr>
          <w:rFonts w:ascii="Times New Roman" w:hAnsi="Times New Roman"/>
          <w:color w:val="000000"/>
          <w:sz w:val="24"/>
          <w:szCs w:val="24"/>
        </w:rPr>
        <w:t>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CE1161">
        <w:rPr>
          <w:rFonts w:ascii="Times New Roman" w:hAnsi="Times New Roman"/>
          <w:color w:val="000000"/>
          <w:sz w:val="24"/>
          <w:szCs w:val="24"/>
        </w:rPr>
        <w:t>XIV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CE1161">
        <w:rPr>
          <w:rFonts w:ascii="Times New Roman" w:hAnsi="Times New Roman"/>
          <w:color w:val="000000"/>
          <w:sz w:val="24"/>
          <w:szCs w:val="24"/>
        </w:rPr>
        <w:t>XII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CE1161">
        <w:rPr>
          <w:rFonts w:ascii="Times New Roman" w:hAnsi="Times New Roman"/>
          <w:color w:val="000000"/>
          <w:sz w:val="24"/>
          <w:szCs w:val="24"/>
        </w:rPr>
        <w:t>IV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CE1161">
        <w:rPr>
          <w:rFonts w:ascii="Times New Roman" w:hAnsi="Times New Roman"/>
          <w:color w:val="000000"/>
          <w:sz w:val="24"/>
          <w:szCs w:val="24"/>
        </w:rPr>
        <w:t>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0D13D6">
      <w:pPr>
        <w:spacing w:after="0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CE1161">
        <w:rPr>
          <w:rFonts w:ascii="Times New Roman" w:hAnsi="Times New Roman"/>
          <w:color w:val="000000"/>
          <w:sz w:val="24"/>
          <w:szCs w:val="24"/>
        </w:rPr>
        <w:t>XIII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CE1161">
        <w:rPr>
          <w:rFonts w:ascii="Times New Roman" w:hAnsi="Times New Roman"/>
          <w:color w:val="000000"/>
          <w:sz w:val="24"/>
          <w:szCs w:val="24"/>
        </w:rPr>
        <w:t>XIV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CE1161">
        <w:rPr>
          <w:rFonts w:ascii="Times New Roman" w:hAnsi="Times New Roman"/>
          <w:color w:val="000000"/>
          <w:sz w:val="24"/>
          <w:szCs w:val="24"/>
        </w:rPr>
        <w:t>XV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CE1161">
        <w:rPr>
          <w:rFonts w:ascii="Times New Roman" w:hAnsi="Times New Roman"/>
          <w:color w:val="000000"/>
          <w:sz w:val="24"/>
          <w:szCs w:val="24"/>
        </w:rPr>
        <w:t>XV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CE1161">
        <w:rPr>
          <w:rFonts w:ascii="Times New Roman" w:hAnsi="Times New Roman"/>
          <w:color w:val="000000"/>
          <w:sz w:val="24"/>
          <w:szCs w:val="24"/>
        </w:rPr>
        <w:t>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CE1161">
        <w:rPr>
          <w:rFonts w:ascii="Times New Roman" w:hAnsi="Times New Roman"/>
          <w:color w:val="000000"/>
          <w:sz w:val="24"/>
          <w:szCs w:val="24"/>
        </w:rPr>
        <w:t>XV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CE1161">
        <w:rPr>
          <w:rFonts w:ascii="Times New Roman" w:hAnsi="Times New Roman"/>
          <w:color w:val="000000"/>
          <w:sz w:val="24"/>
          <w:szCs w:val="24"/>
        </w:rPr>
        <w:t>XV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Франция: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CE1161">
        <w:rPr>
          <w:rFonts w:ascii="Times New Roman" w:hAnsi="Times New Roman"/>
          <w:color w:val="000000"/>
          <w:sz w:val="24"/>
          <w:szCs w:val="24"/>
        </w:rPr>
        <w:t>IV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CE1161">
        <w:rPr>
          <w:rFonts w:ascii="Times New Roman" w:hAnsi="Times New Roman"/>
          <w:color w:val="000000"/>
          <w:sz w:val="24"/>
          <w:szCs w:val="24"/>
        </w:rPr>
        <w:t>XIII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CE1161">
        <w:rPr>
          <w:rFonts w:ascii="Times New Roman" w:hAnsi="Times New Roman"/>
          <w:color w:val="000000"/>
          <w:sz w:val="24"/>
          <w:szCs w:val="24"/>
        </w:rPr>
        <w:t>XIV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CE1161">
        <w:rPr>
          <w:rFonts w:ascii="Times New Roman" w:hAnsi="Times New Roman"/>
          <w:color w:val="000000"/>
          <w:sz w:val="24"/>
          <w:szCs w:val="24"/>
        </w:rPr>
        <w:t>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CE1161">
        <w:rPr>
          <w:rFonts w:ascii="Times New Roman" w:hAnsi="Times New Roman"/>
          <w:color w:val="000000"/>
          <w:sz w:val="24"/>
          <w:szCs w:val="24"/>
        </w:rPr>
        <w:t>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CE1161">
        <w:rPr>
          <w:rFonts w:ascii="Times New Roman" w:hAnsi="Times New Roman"/>
          <w:color w:val="000000"/>
          <w:sz w:val="24"/>
          <w:szCs w:val="24"/>
        </w:rPr>
        <w:t>IV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Окончание Смуты.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принца Владислава на Москву. Заключение Деулинского перемирия с Речью Посполитой. Итоги и последствия Смутного времени.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CE1161">
        <w:rPr>
          <w:rFonts w:ascii="Times New Roman" w:hAnsi="Times New Roman"/>
          <w:color w:val="000000"/>
          <w:sz w:val="24"/>
          <w:szCs w:val="24"/>
        </w:rPr>
        <w:t>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Попытки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CE1161">
        <w:rPr>
          <w:rFonts w:ascii="Times New Roman" w:hAnsi="Times New Roman"/>
          <w:color w:val="000000"/>
          <w:sz w:val="24"/>
          <w:szCs w:val="24"/>
        </w:rPr>
        <w:t>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Франция.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CE1161">
        <w:rPr>
          <w:rFonts w:ascii="Times New Roman" w:hAnsi="Times New Roman"/>
          <w:color w:val="000000"/>
          <w:sz w:val="24"/>
          <w:szCs w:val="24"/>
        </w:rPr>
        <w:t>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Развитие культуры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CE1161">
        <w:rPr>
          <w:rFonts w:ascii="Times New Roman" w:hAnsi="Times New Roman"/>
          <w:color w:val="000000"/>
          <w:sz w:val="24"/>
          <w:szCs w:val="24"/>
        </w:rPr>
        <w:t>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CE1161">
        <w:rPr>
          <w:rFonts w:ascii="Times New Roman" w:hAnsi="Times New Roman"/>
          <w:color w:val="000000"/>
          <w:sz w:val="24"/>
          <w:szCs w:val="24"/>
        </w:rPr>
        <w:t>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E1161">
        <w:rPr>
          <w:rFonts w:ascii="Times New Roman" w:hAnsi="Times New Roman"/>
          <w:color w:val="000000"/>
          <w:sz w:val="24"/>
          <w:szCs w:val="24"/>
        </w:rPr>
        <w:t>IV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Введение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CE1161">
        <w:rPr>
          <w:rFonts w:ascii="Times New Roman" w:hAnsi="Times New Roman"/>
          <w:color w:val="000000"/>
          <w:sz w:val="24"/>
          <w:szCs w:val="24"/>
        </w:rPr>
        <w:t>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CE1161">
        <w:rPr>
          <w:rFonts w:ascii="Times New Roman" w:hAnsi="Times New Roman"/>
          <w:color w:val="000000"/>
          <w:sz w:val="24"/>
          <w:szCs w:val="24"/>
        </w:rPr>
        <w:t>XXI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4208E8" w:rsidRPr="00CE1161" w:rsidRDefault="004208E8">
      <w:pPr>
        <w:rPr>
          <w:sz w:val="24"/>
          <w:szCs w:val="24"/>
          <w:lang w:val="ru-RU"/>
        </w:rPr>
        <w:sectPr w:rsidR="004208E8" w:rsidRPr="00CE1161">
          <w:pgSz w:w="11906" w:h="16383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7622959"/>
      <w:bookmarkEnd w:id="4"/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4208E8" w:rsidRPr="00CE1161" w:rsidRDefault="000D13D6">
      <w:pPr>
        <w:spacing w:after="0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208E8" w:rsidRPr="00CE1161" w:rsidRDefault="000D13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208E8" w:rsidRPr="00CE1161" w:rsidRDefault="000D13D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208E8" w:rsidRPr="00CE1161" w:rsidRDefault="000D13D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208E8" w:rsidRPr="00CE1161" w:rsidRDefault="000D13D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08E8" w:rsidRPr="00CE1161" w:rsidRDefault="000D13D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208E8" w:rsidRPr="00CE1161" w:rsidRDefault="000D13D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08E8" w:rsidRPr="00CE1161" w:rsidRDefault="000D13D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208E8" w:rsidRPr="00CE1161" w:rsidRDefault="000D13D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08E8" w:rsidRPr="00CE1161" w:rsidRDefault="000D13D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208E8" w:rsidRPr="00CE1161" w:rsidRDefault="000D13D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208E8" w:rsidRPr="00CE1161" w:rsidRDefault="000D13D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08E8" w:rsidRPr="00CE1161" w:rsidRDefault="000D13D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4208E8" w:rsidRPr="00CE1161" w:rsidRDefault="000D13D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4208E8" w:rsidRPr="00CE1161" w:rsidRDefault="000D13D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208E8" w:rsidRPr="00CE1161" w:rsidRDefault="000D13D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08E8" w:rsidRPr="00CE1161" w:rsidRDefault="000D13D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208E8" w:rsidRPr="00CE1161" w:rsidRDefault="000D13D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4208E8" w:rsidRPr="00CE1161" w:rsidRDefault="000D13D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4208E8" w:rsidRPr="00CE1161" w:rsidRDefault="000D13D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4208E8" w:rsidRPr="00CE1161" w:rsidRDefault="000D13D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08E8" w:rsidRPr="00CE1161" w:rsidRDefault="000D13D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208E8" w:rsidRPr="00CE1161" w:rsidRDefault="000D13D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08E8" w:rsidRPr="00CE1161" w:rsidRDefault="000D13D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208E8" w:rsidRPr="00CE1161" w:rsidRDefault="000D13D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208E8" w:rsidRPr="00CE1161" w:rsidRDefault="000D13D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208E8" w:rsidRPr="00CE1161" w:rsidRDefault="000D13D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208E8" w:rsidRPr="00CE1161" w:rsidRDefault="000D13D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08E8" w:rsidRPr="00CE1161" w:rsidRDefault="000D13D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208E8" w:rsidRPr="00CE1161" w:rsidRDefault="000D13D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08E8" w:rsidRPr="00CE1161" w:rsidRDefault="000D13D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208E8" w:rsidRPr="00CE1161" w:rsidRDefault="000D13D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08E8" w:rsidRPr="00CE1161" w:rsidRDefault="000D13D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208E8" w:rsidRPr="00CE1161" w:rsidRDefault="000D13D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4208E8" w:rsidRPr="00CE1161" w:rsidRDefault="000D13D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208E8" w:rsidRPr="00CE1161" w:rsidRDefault="000D13D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4208E8" w:rsidRPr="00CE1161" w:rsidRDefault="000D13D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08E8" w:rsidRPr="00CE1161" w:rsidRDefault="000D13D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208E8" w:rsidRPr="00CE1161" w:rsidRDefault="000D13D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208E8" w:rsidRPr="00CE1161" w:rsidRDefault="000D13D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208E8" w:rsidRPr="00CE1161" w:rsidRDefault="000D13D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08E8" w:rsidRPr="00CE1161" w:rsidRDefault="000D13D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208E8" w:rsidRPr="00CE1161" w:rsidRDefault="000D13D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208E8" w:rsidRPr="00CE1161" w:rsidRDefault="000D13D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208E8" w:rsidRPr="00CE1161" w:rsidRDefault="000D13D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08E8" w:rsidRPr="00CE1161" w:rsidRDefault="000D13D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208E8" w:rsidRPr="00CE1161" w:rsidRDefault="000D13D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08E8" w:rsidRPr="00CE1161" w:rsidRDefault="000D13D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208E8" w:rsidRPr="00CE1161" w:rsidRDefault="000D13D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208E8" w:rsidRPr="00CE1161" w:rsidRDefault="000D13D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208E8" w:rsidRPr="00CE1161" w:rsidRDefault="000D13D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4208E8" w:rsidRPr="00CE1161" w:rsidRDefault="000D13D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08E8" w:rsidRPr="00CE1161" w:rsidRDefault="000D13D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4208E8" w:rsidRPr="00CE1161" w:rsidRDefault="000D13D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08E8" w:rsidRPr="00CE1161" w:rsidRDefault="000D13D6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4208E8" w:rsidRPr="00CE1161" w:rsidRDefault="000D13D6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08E8" w:rsidRPr="00CE1161" w:rsidRDefault="000D13D6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208E8" w:rsidRPr="00CE1161" w:rsidRDefault="000D13D6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208E8" w:rsidRPr="00CE1161" w:rsidRDefault="000D13D6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208E8" w:rsidRPr="00CE1161" w:rsidRDefault="000D13D6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и систематизировать информацию из нескольких однотипных источников.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08E8" w:rsidRPr="00CE1161" w:rsidRDefault="000D13D6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4208E8" w:rsidRPr="00CE1161" w:rsidRDefault="000D13D6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CE1161"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4208E8" w:rsidRPr="00CE1161" w:rsidRDefault="000D13D6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208E8" w:rsidRPr="00CE1161" w:rsidRDefault="000D13D6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08E8" w:rsidRPr="00CE1161" w:rsidRDefault="000D13D6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4208E8" w:rsidRPr="00CE1161" w:rsidRDefault="000D13D6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208E8" w:rsidRPr="00CE1161" w:rsidRDefault="000D13D6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208E8" w:rsidRPr="00CE1161" w:rsidRDefault="000D13D6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208E8" w:rsidRPr="00CE1161" w:rsidRDefault="000D13D6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08E8" w:rsidRPr="00CE1161" w:rsidRDefault="000D13D6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208E8" w:rsidRPr="00CE1161" w:rsidRDefault="000D13D6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08E8" w:rsidRPr="00CE1161" w:rsidRDefault="000D13D6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208E8" w:rsidRPr="00CE1161" w:rsidRDefault="000D13D6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4208E8" w:rsidRPr="00CE1161" w:rsidRDefault="000D13D6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E1161">
        <w:rPr>
          <w:rFonts w:ascii="Times New Roman" w:hAnsi="Times New Roman"/>
          <w:color w:val="000000"/>
          <w:sz w:val="24"/>
          <w:szCs w:val="24"/>
        </w:rPr>
        <w:t>XVII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CE1161"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1. Знание хронологии, работа с хронологией:</w:t>
      </w:r>
    </w:p>
    <w:p w:rsidR="004208E8" w:rsidRPr="00CE1161" w:rsidRDefault="000D13D6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4208E8" w:rsidRPr="00CE1161" w:rsidRDefault="000D13D6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08E8" w:rsidRPr="00CE1161" w:rsidRDefault="000D13D6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08E8" w:rsidRPr="00CE1161" w:rsidRDefault="000D13D6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08E8" w:rsidRPr="00CE1161" w:rsidRDefault="000D13D6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08E8" w:rsidRPr="00CE1161" w:rsidRDefault="000D13D6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208E8" w:rsidRPr="00CE1161" w:rsidRDefault="000D13D6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208E8" w:rsidRPr="00CE1161" w:rsidRDefault="000D13D6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08E8" w:rsidRPr="00CE1161" w:rsidRDefault="000D13D6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4208E8" w:rsidRPr="00CE1161" w:rsidRDefault="000D13D6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4208E8" w:rsidRPr="00CE1161" w:rsidRDefault="000D13D6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08E8" w:rsidRPr="00CE1161" w:rsidRDefault="000D13D6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08E8" w:rsidRPr="00CE1161" w:rsidRDefault="000D13D6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208E8" w:rsidRPr="00CE1161" w:rsidRDefault="000D13D6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208E8" w:rsidRPr="00CE1161" w:rsidRDefault="000D13D6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208E8" w:rsidRPr="00CE1161" w:rsidRDefault="000D13D6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208E8" w:rsidRPr="00CE1161" w:rsidRDefault="000D13D6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08E8" w:rsidRPr="00CE1161" w:rsidRDefault="000D13D6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208E8" w:rsidRPr="00CE1161" w:rsidRDefault="000D13D6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08E8" w:rsidRPr="00CE1161" w:rsidRDefault="000D13D6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4208E8" w:rsidRPr="00CE1161" w:rsidRDefault="000D13D6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XVIII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208E8" w:rsidRPr="00CE1161" w:rsidRDefault="004208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208E8" w:rsidRPr="00CE1161" w:rsidRDefault="000D13D6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4208E8" w:rsidRPr="00CE1161" w:rsidRDefault="000D13D6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08E8" w:rsidRPr="00CE1161" w:rsidRDefault="000D13D6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08E8" w:rsidRPr="00CE1161" w:rsidRDefault="000D13D6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08E8" w:rsidRPr="00CE1161" w:rsidRDefault="000D13D6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208E8" w:rsidRPr="00CE1161" w:rsidRDefault="000D13D6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:rsidR="004208E8" w:rsidRPr="00CE1161" w:rsidRDefault="000D13D6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(1941—1945 гг.), распад СССР, сложные 1990-е гг., возрождение страны с 2000-х гг., воссоединение Крыма с Россией в 2014 г. 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08E8" w:rsidRPr="00CE1161" w:rsidRDefault="000D13D6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08E8" w:rsidRPr="00CE1161" w:rsidRDefault="000D13D6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08E8" w:rsidRPr="00CE1161" w:rsidRDefault="000D13D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208E8" w:rsidRPr="00CE1161" w:rsidRDefault="000D13D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208E8" w:rsidRPr="00CE1161" w:rsidRDefault="000D13D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4208E8" w:rsidRPr="00CE1161" w:rsidRDefault="000D13D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08E8" w:rsidRPr="00CE1161" w:rsidRDefault="000D13D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208E8" w:rsidRPr="00CE1161" w:rsidRDefault="000D13D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4208E8" w:rsidRPr="00CE1161" w:rsidRDefault="000D13D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4208E8" w:rsidRPr="00CE1161" w:rsidRDefault="000D13D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08E8" w:rsidRPr="00CE1161" w:rsidRDefault="000D13D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208E8" w:rsidRPr="00CE1161" w:rsidRDefault="000D13D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208E8" w:rsidRPr="00CE1161" w:rsidRDefault="000D13D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свое отношение к существующим трактовкам причин и следствий исторических событий;</w:t>
      </w:r>
    </w:p>
    <w:p w:rsidR="004208E8" w:rsidRPr="00CE1161" w:rsidRDefault="000D13D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208E8" w:rsidRPr="00CE1161" w:rsidRDefault="000D13D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08E8" w:rsidRPr="00CE1161" w:rsidRDefault="000D13D6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4208E8" w:rsidRPr="00CE1161" w:rsidRDefault="000D13D6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208E8" w:rsidRPr="00CE1161" w:rsidRDefault="000D13D6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208E8" w:rsidRPr="00CE1161" w:rsidRDefault="000D13D6">
      <w:pPr>
        <w:spacing w:after="0" w:line="264" w:lineRule="auto"/>
        <w:ind w:left="120"/>
        <w:jc w:val="both"/>
        <w:rPr>
          <w:sz w:val="24"/>
          <w:szCs w:val="24"/>
        </w:rPr>
      </w:pPr>
      <w:r w:rsidRPr="00CE116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08E8" w:rsidRPr="00CE1161" w:rsidRDefault="000D13D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208E8" w:rsidRPr="00CE1161" w:rsidRDefault="000D13D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4208E8" w:rsidRPr="00CE1161" w:rsidRDefault="000D13D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CE1161">
        <w:rPr>
          <w:rFonts w:ascii="Times New Roman" w:hAnsi="Times New Roman"/>
          <w:color w:val="000000"/>
          <w:sz w:val="24"/>
          <w:szCs w:val="24"/>
        </w:rPr>
        <w:t>XIX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208E8" w:rsidRPr="00CE1161" w:rsidRDefault="000D13D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CE1161">
        <w:rPr>
          <w:rFonts w:ascii="Times New Roman" w:hAnsi="Times New Roman"/>
          <w:color w:val="000000"/>
          <w:sz w:val="24"/>
          <w:szCs w:val="24"/>
        </w:rPr>
        <w:t>XX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CE1161">
        <w:rPr>
          <w:rFonts w:ascii="Times New Roman" w:hAnsi="Times New Roman"/>
          <w:color w:val="000000"/>
          <w:sz w:val="24"/>
          <w:szCs w:val="24"/>
        </w:rPr>
        <w:t>I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08E8" w:rsidRPr="00CE1161" w:rsidRDefault="004208E8">
      <w:pPr>
        <w:rPr>
          <w:sz w:val="24"/>
          <w:szCs w:val="24"/>
          <w:lang w:val="ru-RU"/>
        </w:rPr>
        <w:sectPr w:rsidR="004208E8" w:rsidRPr="00CE1161">
          <w:pgSz w:w="11906" w:h="16383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bookmarkStart w:id="6" w:name="block-7622955"/>
      <w:bookmarkEnd w:id="5"/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E1161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5"/>
        <w:gridCol w:w="4567"/>
        <w:gridCol w:w="1557"/>
        <w:gridCol w:w="1841"/>
        <w:gridCol w:w="1910"/>
        <w:gridCol w:w="3050"/>
      </w:tblGrid>
      <w:tr w:rsidR="004208E8" w:rsidRPr="00CE116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CE1161" w:rsidRDefault="004208E8">
      <w:pPr>
        <w:rPr>
          <w:sz w:val="24"/>
          <w:szCs w:val="24"/>
        </w:rPr>
        <w:sectPr w:rsidR="004208E8" w:rsidRPr="00CE1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5"/>
        <w:gridCol w:w="4420"/>
        <w:gridCol w:w="1584"/>
        <w:gridCol w:w="1841"/>
        <w:gridCol w:w="1910"/>
        <w:gridCol w:w="3050"/>
      </w:tblGrid>
      <w:tr w:rsidR="004208E8" w:rsidRPr="00CE116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—Х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CE1161" w:rsidRDefault="004208E8">
      <w:pPr>
        <w:rPr>
          <w:sz w:val="24"/>
          <w:szCs w:val="24"/>
        </w:rPr>
        <w:sectPr w:rsidR="004208E8" w:rsidRPr="00CE1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576"/>
        <w:gridCol w:w="1559"/>
        <w:gridCol w:w="1841"/>
        <w:gridCol w:w="1910"/>
        <w:gridCol w:w="3036"/>
      </w:tblGrid>
      <w:tr w:rsidR="004208E8" w:rsidRPr="00CE116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CE1161" w:rsidRDefault="004208E8">
      <w:pPr>
        <w:rPr>
          <w:sz w:val="24"/>
          <w:szCs w:val="24"/>
        </w:rPr>
        <w:sectPr w:rsidR="004208E8" w:rsidRPr="00CE1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4490"/>
        <w:gridCol w:w="1578"/>
        <w:gridCol w:w="1841"/>
        <w:gridCol w:w="1910"/>
        <w:gridCol w:w="3050"/>
      </w:tblGrid>
      <w:tr w:rsidR="004208E8" w:rsidRPr="00CE116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CE1161" w:rsidRDefault="004208E8">
      <w:pPr>
        <w:rPr>
          <w:sz w:val="24"/>
          <w:szCs w:val="24"/>
        </w:rPr>
        <w:sectPr w:rsidR="004208E8" w:rsidRPr="00CE1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3036"/>
      </w:tblGrid>
      <w:tr w:rsidR="004208E8" w:rsidRPr="00CE116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8C6490" w:rsidRDefault="004208E8">
      <w:pPr>
        <w:rPr>
          <w:sz w:val="24"/>
          <w:szCs w:val="24"/>
          <w:lang w:val="ru-RU"/>
        </w:rPr>
        <w:sectPr w:rsidR="004208E8" w:rsidRPr="008C6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bookmarkStart w:id="7" w:name="block-7622956"/>
      <w:bookmarkEnd w:id="6"/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3350"/>
        <w:gridCol w:w="1134"/>
        <w:gridCol w:w="1841"/>
        <w:gridCol w:w="1910"/>
        <w:gridCol w:w="1347"/>
        <w:gridCol w:w="3583"/>
      </w:tblGrid>
      <w:tr w:rsidR="004208E8" w:rsidRPr="00CE1161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Условия жизни, положение и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Спарта: основные группы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 римских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CE1161" w:rsidRDefault="004208E8">
      <w:pPr>
        <w:rPr>
          <w:sz w:val="24"/>
          <w:szCs w:val="24"/>
        </w:rPr>
        <w:sectPr w:rsidR="004208E8" w:rsidRPr="00CE1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3756"/>
        <w:gridCol w:w="1177"/>
        <w:gridCol w:w="1841"/>
        <w:gridCol w:w="1910"/>
        <w:gridCol w:w="1347"/>
        <w:gridCol w:w="3103"/>
      </w:tblGrid>
      <w:tr w:rsidR="004208E8" w:rsidRPr="00CE116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Важнейшие земли, управляемые ветвями княжеского рода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единого Русского государства: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CE1161" w:rsidRDefault="004208E8">
      <w:pPr>
        <w:rPr>
          <w:sz w:val="24"/>
          <w:szCs w:val="24"/>
        </w:rPr>
        <w:sectPr w:rsidR="004208E8" w:rsidRPr="00CE1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3799"/>
        <w:gridCol w:w="1158"/>
        <w:gridCol w:w="1841"/>
        <w:gridCol w:w="1910"/>
        <w:gridCol w:w="1347"/>
        <w:gridCol w:w="3103"/>
      </w:tblGrid>
      <w:tr w:rsidR="004208E8" w:rsidRPr="00CE116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Раннего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княжества в первой трети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CE1161" w:rsidRDefault="004208E8">
      <w:pPr>
        <w:rPr>
          <w:sz w:val="24"/>
          <w:szCs w:val="24"/>
        </w:rPr>
        <w:sectPr w:rsidR="004208E8" w:rsidRPr="00CE1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696"/>
        <w:gridCol w:w="1198"/>
        <w:gridCol w:w="1841"/>
        <w:gridCol w:w="1910"/>
        <w:gridCol w:w="1347"/>
        <w:gridCol w:w="3103"/>
      </w:tblGrid>
      <w:tr w:rsidR="004208E8" w:rsidRPr="00CE116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CE1161" w:rsidRDefault="004208E8">
      <w:pPr>
        <w:rPr>
          <w:sz w:val="24"/>
          <w:szCs w:val="24"/>
        </w:rPr>
        <w:sectPr w:rsidR="004208E8" w:rsidRPr="00CE1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3851"/>
        <w:gridCol w:w="1143"/>
        <w:gridCol w:w="1841"/>
        <w:gridCol w:w="1910"/>
        <w:gridCol w:w="1347"/>
        <w:gridCol w:w="3090"/>
      </w:tblGrid>
      <w:tr w:rsidR="004208E8" w:rsidRPr="00CE116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половине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культурное наследие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Сословная структура российского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«Народное самодержавие»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политика,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208E8" w:rsidRPr="008C64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E11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Февральская революция 1917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208E8" w:rsidRPr="00CE1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D13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08E8" w:rsidRPr="00CE1161" w:rsidRDefault="00025C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13D6" w:rsidRPr="00CE11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8E8" w:rsidRPr="00CE1161" w:rsidRDefault="004208E8">
            <w:pPr>
              <w:rPr>
                <w:sz w:val="24"/>
                <w:szCs w:val="24"/>
              </w:rPr>
            </w:pPr>
          </w:p>
        </w:tc>
      </w:tr>
    </w:tbl>
    <w:p w:rsidR="004208E8" w:rsidRPr="00CE1161" w:rsidRDefault="004208E8">
      <w:pPr>
        <w:rPr>
          <w:sz w:val="24"/>
          <w:szCs w:val="24"/>
        </w:rPr>
        <w:sectPr w:rsidR="004208E8" w:rsidRPr="00CE11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8E8" w:rsidRPr="00CE1161" w:rsidRDefault="000D13D6">
      <w:pPr>
        <w:spacing w:after="0"/>
        <w:ind w:left="120"/>
        <w:rPr>
          <w:sz w:val="24"/>
          <w:szCs w:val="24"/>
        </w:rPr>
      </w:pPr>
      <w:bookmarkStart w:id="8" w:name="block-7622957"/>
      <w:bookmarkEnd w:id="7"/>
      <w:r w:rsidRPr="00CE1161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4208E8" w:rsidRPr="00CE1161" w:rsidRDefault="000D13D6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B439E" w:rsidRPr="00CE1161" w:rsidRDefault="00AB439E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Учебники:</w:t>
      </w:r>
    </w:p>
    <w:p w:rsidR="00AB439E" w:rsidRPr="00CE1161" w:rsidRDefault="000177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А.А.Вигасин Г.И. Годер И.С. Свеницкая «</w:t>
      </w:r>
      <w:r w:rsidR="00AB439E"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01774B" w:rsidRPr="00CE1161" w:rsidRDefault="000177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Москва «Просвещение»</w:t>
      </w:r>
    </w:p>
    <w:p w:rsidR="0001774B" w:rsidRPr="00CE1161" w:rsidRDefault="000177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В.А.Ведюшкин В.И. Уколова «История Средние века» «Просвещение»</w:t>
      </w:r>
    </w:p>
    <w:p w:rsidR="0001774B" w:rsidRPr="00CE1161" w:rsidRDefault="000177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А.В. Торкунов «История России 6 класс» «Просвещение»</w:t>
      </w:r>
    </w:p>
    <w:p w:rsidR="0001774B" w:rsidRPr="00CE1161" w:rsidRDefault="000177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В.А. Ведюшкин Д.Ю.Бовыкин «История Новое время конец XV- конец XVIII века» «Просвещение»</w:t>
      </w:r>
    </w:p>
    <w:p w:rsidR="0001774B" w:rsidRPr="00CE1161" w:rsidRDefault="000177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А.В. Торкунов «История России 7 класс» «Просвещение»</w:t>
      </w:r>
    </w:p>
    <w:p w:rsidR="0001774B" w:rsidRPr="00CE1161" w:rsidRDefault="006E52D0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Д.Ю. Бовыкин В.А.Ведюшкин «Всеобщая история Новое время» «Просвещение»</w:t>
      </w:r>
    </w:p>
    <w:p w:rsidR="006E52D0" w:rsidRPr="00CE1161" w:rsidRDefault="006E52D0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А.В. Торкунов «История России 8 класс» «Просвещение»</w:t>
      </w:r>
    </w:p>
    <w:p w:rsidR="006E52D0" w:rsidRPr="00CE1161" w:rsidRDefault="006E52D0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А.С.Медяков Д.Ю.Бовыкин «Всеобщая история Новое время» «Просвещение»</w:t>
      </w:r>
    </w:p>
    <w:p w:rsidR="006E52D0" w:rsidRPr="00CE1161" w:rsidRDefault="006E52D0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А.В. Торкунов</w:t>
      </w:r>
      <w:r w:rsidR="005111AF"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История России 9 клас» «Просвещение»</w:t>
      </w:r>
    </w:p>
    <w:p w:rsidR="005111AF" w:rsidRPr="00CE1161" w:rsidRDefault="005111AF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Л.С.Белоусов В.П.Смирнов М.С. Мейер «Всеобщая история Новейшее время» «Просвещение»</w:t>
      </w:r>
    </w:p>
    <w:p w:rsidR="005111AF" w:rsidRPr="00CE1161" w:rsidRDefault="005111AF">
      <w:pPr>
        <w:spacing w:after="0" w:line="480" w:lineRule="auto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В.А. Торкунов «История России10-11 класс» «Просвещение»</w:t>
      </w:r>
    </w:p>
    <w:p w:rsidR="004208E8" w:rsidRPr="00CE1161" w:rsidRDefault="000D13D6">
      <w:pPr>
        <w:spacing w:after="0" w:line="480" w:lineRule="auto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4208E8" w:rsidRPr="00CE1161" w:rsidRDefault="000D13D6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5111AF" w:rsidRPr="00CE1161" w:rsidRDefault="005111AF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4208E8" w:rsidRPr="00CE1161" w:rsidRDefault="000D13D6">
      <w:pPr>
        <w:spacing w:after="0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208E8" w:rsidRPr="00CE1161" w:rsidRDefault="000D13D6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  <w:r w:rsidR="00025CD8"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5955E3" w:rsidRPr="00CE1161" w:rsidRDefault="005955E3" w:rsidP="005955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11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УМК к учебной линии 5 - 9 класс Торкунов А.В.</w:t>
      </w:r>
    </w:p>
    <w:p w:rsidR="005955E3" w:rsidRPr="00CE1161" w:rsidRDefault="005955E3" w:rsidP="005955E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161">
        <w:rPr>
          <w:rFonts w:ascii="Times New Roman" w:hAnsi="Times New Roman" w:cs="Times New Roman"/>
          <w:sz w:val="24"/>
          <w:szCs w:val="24"/>
          <w:lang w:val="ru-RU"/>
        </w:rPr>
        <w:t xml:space="preserve"> Контрольно-измерительные материалы. История России: 5 -9  класс / Сост. К.В.Волкова. – М.: ВАКО.</w:t>
      </w:r>
    </w:p>
    <w:p w:rsidR="005955E3" w:rsidRPr="00CE1161" w:rsidRDefault="005955E3" w:rsidP="005955E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161">
        <w:rPr>
          <w:rFonts w:ascii="Times New Roman" w:hAnsi="Times New Roman" w:cs="Times New Roman"/>
          <w:sz w:val="24"/>
          <w:szCs w:val="24"/>
          <w:lang w:val="ru-RU"/>
        </w:rPr>
        <w:t xml:space="preserve"> Контрольно-измерительные материалы. История Нового времени: 5 - 9 класс / Сост. К.В.Волкова. – М.: ВАКО.</w:t>
      </w:r>
    </w:p>
    <w:p w:rsidR="00025CD8" w:rsidRPr="00CE1161" w:rsidRDefault="00025CD8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4208E8" w:rsidRPr="00CE1161" w:rsidRDefault="000D13D6">
      <w:pPr>
        <w:spacing w:after="0" w:line="480" w:lineRule="auto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4208E8" w:rsidRPr="00CE1161" w:rsidRDefault="004208E8">
      <w:pPr>
        <w:spacing w:after="0"/>
        <w:ind w:left="120"/>
        <w:rPr>
          <w:sz w:val="24"/>
          <w:szCs w:val="24"/>
          <w:lang w:val="ru-RU"/>
        </w:rPr>
      </w:pPr>
    </w:p>
    <w:p w:rsidR="00025CD8" w:rsidRPr="00CE1161" w:rsidRDefault="000D13D6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r w:rsidR="00025CD8"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4208E8" w:rsidRPr="00CE1161" w:rsidRDefault="00025CD8">
      <w:pPr>
        <w:spacing w:after="0" w:line="480" w:lineRule="auto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hyperlink r:id="rId422">
        <w:r w:rsidRPr="00CE1161">
          <w:rPr>
            <w:rFonts w:ascii="Times New Roman" w:hAnsi="Times New Roman"/>
            <w:color w:val="0000FF"/>
            <w:sz w:val="24"/>
            <w:szCs w:val="24"/>
            <w:u w:val="single"/>
          </w:rPr>
          <w:t>https</w:t>
        </w:r>
        <w:r w:rsidRPr="00CE1161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Pr="00CE1161">
          <w:rPr>
            <w:rFonts w:ascii="Times New Roman" w:hAnsi="Times New Roman"/>
            <w:color w:val="0000FF"/>
            <w:sz w:val="24"/>
            <w:szCs w:val="24"/>
            <w:u w:val="single"/>
          </w:rPr>
          <w:t>m</w:t>
        </w:r>
        <w:r w:rsidRPr="00CE1161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Pr="00CE1161">
          <w:rPr>
            <w:rFonts w:ascii="Times New Roman" w:hAnsi="Times New Roman"/>
            <w:color w:val="0000FF"/>
            <w:sz w:val="24"/>
            <w:szCs w:val="24"/>
            <w:u w:val="single"/>
          </w:rPr>
          <w:t>edsoo</w:t>
        </w:r>
        <w:r w:rsidRPr="00CE1161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Pr="00CE11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r w:rsidRPr="00CE1161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/8</w:t>
        </w:r>
        <w:r w:rsidRPr="00CE1161">
          <w:rPr>
            <w:rFonts w:ascii="Times New Roman" w:hAnsi="Times New Roman"/>
            <w:color w:val="0000FF"/>
            <w:sz w:val="24"/>
            <w:szCs w:val="24"/>
            <w:u w:val="single"/>
          </w:rPr>
          <w:t>a</w:t>
        </w:r>
        <w:r w:rsidRPr="00CE1161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195608</w:t>
        </w:r>
      </w:hyperlink>
    </w:p>
    <w:p w:rsidR="00025CD8" w:rsidRPr="00CE1161" w:rsidRDefault="00025CD8">
      <w:pPr>
        <w:spacing w:after="0" w:line="480" w:lineRule="auto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 xml:space="preserve">ФГИС Моя школа </w:t>
      </w:r>
      <w:r w:rsidRPr="00CE1161">
        <w:rPr>
          <w:rFonts w:ascii="Times New Roman" w:hAnsi="Times New Roman"/>
          <w:color w:val="000000"/>
          <w:sz w:val="24"/>
          <w:szCs w:val="24"/>
        </w:rPr>
        <w:t>Gogov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E1161">
        <w:rPr>
          <w:rFonts w:ascii="Times New Roman" w:hAnsi="Times New Roman"/>
          <w:color w:val="000000"/>
          <w:sz w:val="24"/>
          <w:szCs w:val="24"/>
        </w:rPr>
        <w:t>ru</w:t>
      </w:r>
    </w:p>
    <w:p w:rsidR="004208E8" w:rsidRPr="00CE1161" w:rsidRDefault="000D13D6">
      <w:pPr>
        <w:spacing w:after="0" w:line="480" w:lineRule="auto"/>
        <w:ind w:left="120"/>
        <w:rPr>
          <w:sz w:val="24"/>
          <w:szCs w:val="24"/>
          <w:lang w:val="ru-RU"/>
        </w:rPr>
      </w:pP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E1161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CE116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208E8" w:rsidRPr="00CE1161" w:rsidRDefault="004208E8">
      <w:pPr>
        <w:rPr>
          <w:sz w:val="24"/>
          <w:szCs w:val="24"/>
          <w:lang w:val="ru-RU"/>
        </w:rPr>
        <w:sectPr w:rsidR="004208E8" w:rsidRPr="00CE116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D13D6" w:rsidRPr="00CE1161" w:rsidRDefault="000D13D6">
      <w:pPr>
        <w:rPr>
          <w:sz w:val="24"/>
          <w:szCs w:val="24"/>
          <w:lang w:val="ru-RU"/>
        </w:rPr>
      </w:pPr>
    </w:p>
    <w:sectPr w:rsidR="000D13D6" w:rsidRPr="00CE1161" w:rsidSect="004208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1E7"/>
    <w:multiLevelType w:val="multilevel"/>
    <w:tmpl w:val="B5200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53A46"/>
    <w:multiLevelType w:val="multilevel"/>
    <w:tmpl w:val="A19A3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12CF2"/>
    <w:multiLevelType w:val="multilevel"/>
    <w:tmpl w:val="18E6A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87BC7"/>
    <w:multiLevelType w:val="multilevel"/>
    <w:tmpl w:val="83C6B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004C1B"/>
    <w:multiLevelType w:val="multilevel"/>
    <w:tmpl w:val="F9BA1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8B43B4"/>
    <w:multiLevelType w:val="multilevel"/>
    <w:tmpl w:val="457E5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EC21D8"/>
    <w:multiLevelType w:val="multilevel"/>
    <w:tmpl w:val="132A9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A865A6"/>
    <w:multiLevelType w:val="multilevel"/>
    <w:tmpl w:val="BCCA1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5553D8"/>
    <w:multiLevelType w:val="multilevel"/>
    <w:tmpl w:val="79AE7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B4596A"/>
    <w:multiLevelType w:val="multilevel"/>
    <w:tmpl w:val="E30AA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033560"/>
    <w:multiLevelType w:val="multilevel"/>
    <w:tmpl w:val="AAA06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94D1C"/>
    <w:multiLevelType w:val="multilevel"/>
    <w:tmpl w:val="D1AEA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5F4885"/>
    <w:multiLevelType w:val="multilevel"/>
    <w:tmpl w:val="95349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134169"/>
    <w:multiLevelType w:val="multilevel"/>
    <w:tmpl w:val="3A3C8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4B7051"/>
    <w:multiLevelType w:val="multilevel"/>
    <w:tmpl w:val="49BC3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7D6223"/>
    <w:multiLevelType w:val="multilevel"/>
    <w:tmpl w:val="51246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042A2F"/>
    <w:multiLevelType w:val="multilevel"/>
    <w:tmpl w:val="3286C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504583"/>
    <w:multiLevelType w:val="multilevel"/>
    <w:tmpl w:val="D57A5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D52DBB"/>
    <w:multiLevelType w:val="multilevel"/>
    <w:tmpl w:val="3E466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AC4CA9"/>
    <w:multiLevelType w:val="multilevel"/>
    <w:tmpl w:val="73D06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7436E3"/>
    <w:multiLevelType w:val="multilevel"/>
    <w:tmpl w:val="BCD4C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DB6157"/>
    <w:multiLevelType w:val="multilevel"/>
    <w:tmpl w:val="1AA46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E15435"/>
    <w:multiLevelType w:val="multilevel"/>
    <w:tmpl w:val="903A6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B16596"/>
    <w:multiLevelType w:val="multilevel"/>
    <w:tmpl w:val="E5D6E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1D0017"/>
    <w:multiLevelType w:val="multilevel"/>
    <w:tmpl w:val="5680F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3A310C"/>
    <w:multiLevelType w:val="multilevel"/>
    <w:tmpl w:val="BBF2B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0D4C77"/>
    <w:multiLevelType w:val="multilevel"/>
    <w:tmpl w:val="74AA3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2E1CD2"/>
    <w:multiLevelType w:val="multilevel"/>
    <w:tmpl w:val="B3A8E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31718C"/>
    <w:multiLevelType w:val="multilevel"/>
    <w:tmpl w:val="ABFC5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B92AFB"/>
    <w:multiLevelType w:val="multilevel"/>
    <w:tmpl w:val="2250E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277D9F"/>
    <w:multiLevelType w:val="multilevel"/>
    <w:tmpl w:val="1C600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6A4135"/>
    <w:multiLevelType w:val="multilevel"/>
    <w:tmpl w:val="64DE3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7A0143"/>
    <w:multiLevelType w:val="multilevel"/>
    <w:tmpl w:val="3EAA4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E8077B"/>
    <w:multiLevelType w:val="multilevel"/>
    <w:tmpl w:val="4254D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FE4D70"/>
    <w:multiLevelType w:val="multilevel"/>
    <w:tmpl w:val="11707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BB77BA"/>
    <w:multiLevelType w:val="multilevel"/>
    <w:tmpl w:val="C67C3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0827CF"/>
    <w:multiLevelType w:val="multilevel"/>
    <w:tmpl w:val="DD209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27419C"/>
    <w:multiLevelType w:val="multilevel"/>
    <w:tmpl w:val="7CBEE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30"/>
  </w:num>
  <w:num w:numId="3">
    <w:abstractNumId w:val="33"/>
  </w:num>
  <w:num w:numId="4">
    <w:abstractNumId w:val="32"/>
  </w:num>
  <w:num w:numId="5">
    <w:abstractNumId w:val="21"/>
  </w:num>
  <w:num w:numId="6">
    <w:abstractNumId w:val="5"/>
  </w:num>
  <w:num w:numId="7">
    <w:abstractNumId w:val="37"/>
  </w:num>
  <w:num w:numId="8">
    <w:abstractNumId w:val="24"/>
  </w:num>
  <w:num w:numId="9">
    <w:abstractNumId w:val="11"/>
  </w:num>
  <w:num w:numId="10">
    <w:abstractNumId w:val="8"/>
  </w:num>
  <w:num w:numId="11">
    <w:abstractNumId w:val="10"/>
  </w:num>
  <w:num w:numId="12">
    <w:abstractNumId w:val="0"/>
  </w:num>
  <w:num w:numId="13">
    <w:abstractNumId w:val="28"/>
  </w:num>
  <w:num w:numId="14">
    <w:abstractNumId w:val="12"/>
  </w:num>
  <w:num w:numId="15">
    <w:abstractNumId w:val="6"/>
  </w:num>
  <w:num w:numId="16">
    <w:abstractNumId w:val="2"/>
  </w:num>
  <w:num w:numId="17">
    <w:abstractNumId w:val="20"/>
  </w:num>
  <w:num w:numId="18">
    <w:abstractNumId w:val="35"/>
  </w:num>
  <w:num w:numId="19">
    <w:abstractNumId w:val="25"/>
  </w:num>
  <w:num w:numId="20">
    <w:abstractNumId w:val="3"/>
  </w:num>
  <w:num w:numId="21">
    <w:abstractNumId w:val="1"/>
  </w:num>
  <w:num w:numId="22">
    <w:abstractNumId w:val="4"/>
  </w:num>
  <w:num w:numId="23">
    <w:abstractNumId w:val="17"/>
  </w:num>
  <w:num w:numId="24">
    <w:abstractNumId w:val="26"/>
  </w:num>
  <w:num w:numId="25">
    <w:abstractNumId w:val="7"/>
  </w:num>
  <w:num w:numId="26">
    <w:abstractNumId w:val="36"/>
  </w:num>
  <w:num w:numId="27">
    <w:abstractNumId w:val="16"/>
  </w:num>
  <w:num w:numId="28">
    <w:abstractNumId w:val="27"/>
  </w:num>
  <w:num w:numId="29">
    <w:abstractNumId w:val="18"/>
  </w:num>
  <w:num w:numId="30">
    <w:abstractNumId w:val="19"/>
  </w:num>
  <w:num w:numId="31">
    <w:abstractNumId w:val="14"/>
  </w:num>
  <w:num w:numId="32">
    <w:abstractNumId w:val="34"/>
  </w:num>
  <w:num w:numId="33">
    <w:abstractNumId w:val="9"/>
  </w:num>
  <w:num w:numId="34">
    <w:abstractNumId w:val="22"/>
  </w:num>
  <w:num w:numId="35">
    <w:abstractNumId w:val="29"/>
  </w:num>
  <w:num w:numId="36">
    <w:abstractNumId w:val="23"/>
  </w:num>
  <w:num w:numId="37">
    <w:abstractNumId w:val="15"/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defaultTabStop w:val="708"/>
  <w:characterSpacingControl w:val="doNotCompress"/>
  <w:compat/>
  <w:rsids>
    <w:rsidRoot w:val="004208E8"/>
    <w:rsid w:val="0001774B"/>
    <w:rsid w:val="00025CD8"/>
    <w:rsid w:val="0009258C"/>
    <w:rsid w:val="000A6E9B"/>
    <w:rsid w:val="000D13D6"/>
    <w:rsid w:val="004208E8"/>
    <w:rsid w:val="005111AF"/>
    <w:rsid w:val="00542E81"/>
    <w:rsid w:val="005955E3"/>
    <w:rsid w:val="006E52D0"/>
    <w:rsid w:val="007C0270"/>
    <w:rsid w:val="008C17B9"/>
    <w:rsid w:val="008C6490"/>
    <w:rsid w:val="00AB439E"/>
    <w:rsid w:val="00B5222F"/>
    <w:rsid w:val="00CE1161"/>
    <w:rsid w:val="00CE5C3C"/>
    <w:rsid w:val="00DB3A20"/>
    <w:rsid w:val="00F36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08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08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E5D30-30EE-4827-942B-808FA5B7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87</Pages>
  <Words>25154</Words>
  <Characters>143382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7</cp:lastModifiedBy>
  <cp:revision>10</cp:revision>
  <dcterms:created xsi:type="dcterms:W3CDTF">2023-09-01T05:47:00Z</dcterms:created>
  <dcterms:modified xsi:type="dcterms:W3CDTF">2024-09-17T06:24:00Z</dcterms:modified>
</cp:coreProperties>
</file>