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932" w:rsidRDefault="00105932">
      <w:pPr>
        <w:pStyle w:val="a3"/>
        <w:rPr>
          <w:b/>
          <w:sz w:val="26"/>
        </w:rPr>
      </w:pPr>
    </w:p>
    <w:p w:rsidR="00105932" w:rsidRDefault="00105932">
      <w:pPr>
        <w:pStyle w:val="a3"/>
        <w:rPr>
          <w:b/>
          <w:sz w:val="26"/>
        </w:rPr>
      </w:pPr>
    </w:p>
    <w:p w:rsidR="00105932" w:rsidRDefault="00105932">
      <w:pPr>
        <w:pStyle w:val="a3"/>
        <w:rPr>
          <w:b/>
          <w:sz w:val="26"/>
        </w:rPr>
      </w:pPr>
    </w:p>
    <w:p w:rsidR="00105932" w:rsidRDefault="00105932">
      <w:pPr>
        <w:pStyle w:val="a3"/>
        <w:rPr>
          <w:b/>
          <w:sz w:val="26"/>
        </w:rPr>
      </w:pPr>
    </w:p>
    <w:p w:rsidR="00105932" w:rsidRDefault="00105932">
      <w:pPr>
        <w:pStyle w:val="a3"/>
        <w:spacing w:before="1"/>
        <w:rPr>
          <w:b/>
          <w:sz w:val="35"/>
        </w:rPr>
      </w:pPr>
    </w:p>
    <w:p w:rsidR="00E11A4D" w:rsidRDefault="00E11A4D">
      <w:pPr>
        <w:pStyle w:val="Heading1"/>
        <w:ind w:left="744"/>
      </w:pPr>
    </w:p>
    <w:p w:rsidR="00E11A4D" w:rsidRDefault="00E11A4D">
      <w:pPr>
        <w:pStyle w:val="Heading1"/>
        <w:ind w:left="744"/>
      </w:pPr>
    </w:p>
    <w:p w:rsidR="00E11A4D" w:rsidRDefault="00E11A4D">
      <w:pPr>
        <w:pStyle w:val="Heading1"/>
        <w:ind w:left="744"/>
      </w:pPr>
    </w:p>
    <w:p w:rsidR="00E11A4D" w:rsidRDefault="00E11A4D">
      <w:pPr>
        <w:pStyle w:val="Heading1"/>
        <w:ind w:left="744"/>
      </w:pPr>
    </w:p>
    <w:p w:rsidR="00E11A4D" w:rsidRDefault="00E11A4D">
      <w:pPr>
        <w:pStyle w:val="Heading1"/>
        <w:ind w:left="744"/>
      </w:pPr>
    </w:p>
    <w:p w:rsidR="00E11A4D" w:rsidRDefault="00E11A4D">
      <w:pPr>
        <w:pStyle w:val="Heading1"/>
        <w:ind w:left="744"/>
      </w:pPr>
    </w:p>
    <w:p w:rsidR="00E11A4D" w:rsidRDefault="00E11A4D">
      <w:pPr>
        <w:pStyle w:val="Heading1"/>
        <w:ind w:left="744"/>
      </w:pPr>
    </w:p>
    <w:p w:rsidR="00E11A4D" w:rsidRDefault="00E11A4D">
      <w:pPr>
        <w:pStyle w:val="Heading1"/>
        <w:ind w:left="744"/>
      </w:pPr>
    </w:p>
    <w:p w:rsidR="00105932" w:rsidRDefault="00E11A4D">
      <w:pPr>
        <w:pStyle w:val="Heading1"/>
        <w:ind w:left="744"/>
      </w:pPr>
      <w:r>
        <w:t>Календарный</w:t>
      </w:r>
      <w:r>
        <w:rPr>
          <w:spacing w:val="83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график</w:t>
      </w:r>
    </w:p>
    <w:p w:rsidR="00105932" w:rsidRDefault="00E11A4D">
      <w:pPr>
        <w:pStyle w:val="Heading1"/>
      </w:pPr>
      <w:r>
        <w:t>на</w:t>
      </w:r>
      <w:r>
        <w:rPr>
          <w:spacing w:val="-3"/>
        </w:rPr>
        <w:t xml:space="preserve"> </w:t>
      </w:r>
      <w:r>
        <w:t>202</w:t>
      </w:r>
      <w:r>
        <w:t>4</w:t>
      </w:r>
      <w:r>
        <w:t>-202</w:t>
      </w:r>
      <w:r>
        <w:t>5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год</w:t>
      </w:r>
    </w:p>
    <w:p w:rsidR="00105932" w:rsidRDefault="00105932">
      <w:pPr>
        <w:sectPr w:rsidR="00105932">
          <w:type w:val="continuous"/>
          <w:pgSz w:w="16840" w:h="11910" w:orient="landscape"/>
          <w:pgMar w:top="300" w:right="1020" w:bottom="280" w:left="800" w:header="720" w:footer="720" w:gutter="0"/>
          <w:cols w:space="720"/>
        </w:sectPr>
      </w:pPr>
    </w:p>
    <w:p w:rsidR="00105932" w:rsidRDefault="00E11A4D">
      <w:pPr>
        <w:spacing w:before="71"/>
        <w:ind w:left="739" w:right="525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записка 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календарному  учебному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графику</w:t>
      </w:r>
    </w:p>
    <w:p w:rsidR="00105932" w:rsidRDefault="00105932">
      <w:pPr>
        <w:pStyle w:val="a3"/>
        <w:spacing w:before="6"/>
        <w:rPr>
          <w:b/>
          <w:sz w:val="27"/>
        </w:rPr>
      </w:pPr>
    </w:p>
    <w:p w:rsidR="00105932" w:rsidRDefault="00E11A4D">
      <w:pPr>
        <w:pStyle w:val="a3"/>
        <w:ind w:left="332"/>
      </w:pPr>
      <w:r>
        <w:t>Календарный</w:t>
      </w:r>
      <w:r>
        <w:rPr>
          <w:spacing w:val="1"/>
        </w:rPr>
        <w:t xml:space="preserve"> </w:t>
      </w:r>
      <w:r>
        <w:t>учебный график является локальным нормативным документом, регламентирующим общие требования к</w:t>
      </w:r>
      <w:r>
        <w:rPr>
          <w:spacing w:val="-67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образовательного процесса в</w:t>
      </w:r>
      <w:r>
        <w:rPr>
          <w:spacing w:val="-1"/>
        </w:rPr>
        <w:t xml:space="preserve"> </w:t>
      </w:r>
      <w:r>
        <w:t>учебном году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МКОУ «Вороновская СОШ» группы сокращенного дня и группы кратковременного пребывания.</w:t>
      </w:r>
    </w:p>
    <w:p w:rsidR="00105932" w:rsidRDefault="00105932">
      <w:pPr>
        <w:pStyle w:val="a3"/>
        <w:spacing w:before="11"/>
        <w:rPr>
          <w:sz w:val="27"/>
        </w:rPr>
      </w:pPr>
    </w:p>
    <w:p w:rsidR="00105932" w:rsidRDefault="00E11A4D">
      <w:pPr>
        <w:pStyle w:val="a3"/>
        <w:ind w:left="332"/>
      </w:pPr>
      <w:r>
        <w:t>Годовой</w:t>
      </w:r>
      <w:r>
        <w:rPr>
          <w:spacing w:val="-3"/>
        </w:rPr>
        <w:t xml:space="preserve"> </w:t>
      </w:r>
      <w:r>
        <w:t>календарный</w:t>
      </w:r>
      <w:r>
        <w:rPr>
          <w:spacing w:val="-3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график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202</w:t>
      </w:r>
      <w:r>
        <w:t>4</w:t>
      </w:r>
      <w:r>
        <w:t>-202</w:t>
      </w:r>
      <w:r>
        <w:t>5</w:t>
      </w:r>
      <w:r>
        <w:rPr>
          <w:spacing w:val="-2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год</w:t>
      </w:r>
      <w:r>
        <w:rPr>
          <w:spacing w:val="-5"/>
        </w:rPr>
        <w:t xml:space="preserve"> </w:t>
      </w:r>
      <w:r>
        <w:t>разработан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соответствии:</w:t>
      </w:r>
    </w:p>
    <w:p w:rsidR="00105932" w:rsidRDefault="00105932">
      <w:pPr>
        <w:pStyle w:val="a3"/>
      </w:pPr>
    </w:p>
    <w:p w:rsidR="00105932" w:rsidRDefault="00E11A4D">
      <w:pPr>
        <w:pStyle w:val="a4"/>
        <w:numPr>
          <w:ilvl w:val="0"/>
          <w:numId w:val="1"/>
        </w:numPr>
        <w:tabs>
          <w:tab w:val="left" w:pos="1192"/>
          <w:tab w:val="left" w:pos="1193"/>
        </w:tabs>
        <w:spacing w:line="228" w:lineRule="auto"/>
        <w:ind w:right="680" w:hanging="361"/>
        <w:rPr>
          <w:sz w:val="28"/>
        </w:rPr>
      </w:pPr>
      <w:r>
        <w:tab/>
      </w:r>
      <w:r>
        <w:rPr>
          <w:sz w:val="28"/>
        </w:rPr>
        <w:t xml:space="preserve">Федеральным Законом от 29.12.2012 г. </w:t>
      </w:r>
      <w:r>
        <w:rPr>
          <w:sz w:val="28"/>
        </w:rPr>
        <w:t>№273-ФЗ (ред. От 07.05.2013 г. с изменениями, вступившими в силу с</w:t>
      </w:r>
      <w:r>
        <w:rPr>
          <w:spacing w:val="-68"/>
          <w:sz w:val="28"/>
        </w:rPr>
        <w:t xml:space="preserve"> </w:t>
      </w:r>
      <w:r>
        <w:rPr>
          <w:sz w:val="28"/>
        </w:rPr>
        <w:t>19.05.2013 г.)</w:t>
      </w:r>
      <w:r>
        <w:rPr>
          <w:spacing w:val="69"/>
          <w:sz w:val="28"/>
        </w:rPr>
        <w:t xml:space="preserve"> </w:t>
      </w:r>
      <w:r>
        <w:rPr>
          <w:sz w:val="28"/>
        </w:rPr>
        <w:t>«Об образовании 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Федерации»;</w:t>
      </w:r>
    </w:p>
    <w:p w:rsidR="00105932" w:rsidRDefault="00E11A4D">
      <w:pPr>
        <w:pStyle w:val="a4"/>
        <w:numPr>
          <w:ilvl w:val="0"/>
          <w:numId w:val="1"/>
        </w:numPr>
        <w:tabs>
          <w:tab w:val="left" w:pos="1053"/>
          <w:tab w:val="left" w:pos="1054"/>
        </w:tabs>
        <w:spacing w:line="228" w:lineRule="auto"/>
        <w:ind w:right="456" w:hanging="361"/>
        <w:rPr>
          <w:sz w:val="28"/>
        </w:rPr>
      </w:pPr>
      <w:r>
        <w:rPr>
          <w:sz w:val="28"/>
        </w:rPr>
        <w:t>СП 2.4.3648-20 «Санитарно-эпидемиологические требования к организациям воспитания и обучения, отдыха и</w:t>
      </w:r>
      <w:r>
        <w:rPr>
          <w:spacing w:val="1"/>
          <w:sz w:val="28"/>
        </w:rPr>
        <w:t xml:space="preserve"> </w:t>
      </w:r>
      <w:r>
        <w:rPr>
          <w:sz w:val="28"/>
        </w:rPr>
        <w:t>оздоровления детей и молодежи»</w:t>
      </w:r>
      <w:r>
        <w:rPr>
          <w:sz w:val="28"/>
        </w:rPr>
        <w:t>, утвержденными постановлением главного санитарного врача от 28.09.2020 №</w:t>
      </w:r>
      <w:r>
        <w:rPr>
          <w:spacing w:val="-67"/>
          <w:sz w:val="28"/>
        </w:rPr>
        <w:t xml:space="preserve"> </w:t>
      </w:r>
      <w:r>
        <w:rPr>
          <w:sz w:val="28"/>
        </w:rPr>
        <w:t>28;</w:t>
      </w:r>
    </w:p>
    <w:p w:rsidR="00105932" w:rsidRDefault="00E11A4D">
      <w:pPr>
        <w:pStyle w:val="a4"/>
        <w:numPr>
          <w:ilvl w:val="0"/>
          <w:numId w:val="1"/>
        </w:numPr>
        <w:tabs>
          <w:tab w:val="left" w:pos="1122"/>
          <w:tab w:val="left" w:pos="1123"/>
        </w:tabs>
        <w:spacing w:before="1" w:line="228" w:lineRule="auto"/>
        <w:ind w:right="294" w:hanging="361"/>
        <w:rPr>
          <w:sz w:val="28"/>
        </w:rPr>
      </w:pPr>
      <w:r>
        <w:tab/>
      </w:r>
      <w:proofErr w:type="spellStart"/>
      <w:r>
        <w:rPr>
          <w:sz w:val="28"/>
        </w:rPr>
        <w:t>СанПиН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1.2.3685-21</w:t>
      </w:r>
      <w:r>
        <w:rPr>
          <w:spacing w:val="-2"/>
          <w:sz w:val="28"/>
        </w:rPr>
        <w:t xml:space="preserve"> </w:t>
      </w:r>
      <w:r>
        <w:rPr>
          <w:sz w:val="28"/>
        </w:rPr>
        <w:t>«Гигиенические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нормативы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(или)</w:t>
      </w:r>
      <w:r>
        <w:rPr>
          <w:spacing w:val="-3"/>
          <w:sz w:val="28"/>
        </w:rPr>
        <w:t xml:space="preserve"> </w:t>
      </w:r>
      <w:r>
        <w:rPr>
          <w:sz w:val="28"/>
        </w:rPr>
        <w:t>безвредности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для человека факторов среды обитания», </w:t>
      </w:r>
      <w:proofErr w:type="gramStart"/>
      <w:r>
        <w:rPr>
          <w:sz w:val="28"/>
        </w:rPr>
        <w:t>утвержденными</w:t>
      </w:r>
      <w:proofErr w:type="gramEnd"/>
      <w:r>
        <w:rPr>
          <w:sz w:val="28"/>
        </w:rPr>
        <w:t xml:space="preserve"> постановлением </w:t>
      </w:r>
      <w:r>
        <w:rPr>
          <w:sz w:val="28"/>
        </w:rPr>
        <w:t>главного санитарного врача от</w:t>
      </w:r>
      <w:r>
        <w:rPr>
          <w:spacing w:val="1"/>
          <w:sz w:val="28"/>
        </w:rPr>
        <w:t xml:space="preserve"> </w:t>
      </w:r>
      <w:r>
        <w:rPr>
          <w:sz w:val="28"/>
        </w:rPr>
        <w:t>28.01.2021 №</w:t>
      </w:r>
      <w:r>
        <w:rPr>
          <w:spacing w:val="-3"/>
          <w:sz w:val="28"/>
        </w:rPr>
        <w:t xml:space="preserve"> </w:t>
      </w:r>
      <w:r>
        <w:rPr>
          <w:sz w:val="28"/>
        </w:rPr>
        <w:t>2;</w:t>
      </w:r>
    </w:p>
    <w:p w:rsidR="00105932" w:rsidRDefault="00E11A4D">
      <w:pPr>
        <w:pStyle w:val="a4"/>
        <w:numPr>
          <w:ilvl w:val="0"/>
          <w:numId w:val="1"/>
        </w:numPr>
        <w:tabs>
          <w:tab w:val="left" w:pos="1053"/>
          <w:tab w:val="left" w:pos="1054"/>
        </w:tabs>
        <w:spacing w:line="228" w:lineRule="auto"/>
        <w:ind w:right="1428" w:hanging="361"/>
        <w:rPr>
          <w:sz w:val="28"/>
        </w:rPr>
      </w:pPr>
      <w:r>
        <w:rPr>
          <w:sz w:val="28"/>
        </w:rPr>
        <w:t>СП 2.3./2.4.3590-20 «Санитарно-эпидемиологические требования к организации общественного питания</w:t>
      </w:r>
      <w:r>
        <w:rPr>
          <w:spacing w:val="-68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66"/>
          <w:sz w:val="28"/>
        </w:rPr>
        <w:t xml:space="preserve"> </w:t>
      </w:r>
      <w:r>
        <w:rPr>
          <w:sz w:val="28"/>
        </w:rPr>
        <w:t>утвержденными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главного санитарного врача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27.10.2020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32;</w:t>
      </w:r>
    </w:p>
    <w:p w:rsidR="00105932" w:rsidRDefault="00E11A4D">
      <w:pPr>
        <w:pStyle w:val="a4"/>
        <w:numPr>
          <w:ilvl w:val="0"/>
          <w:numId w:val="1"/>
        </w:numPr>
        <w:tabs>
          <w:tab w:val="left" w:pos="1053"/>
          <w:tab w:val="left" w:pos="1054"/>
        </w:tabs>
        <w:spacing w:before="4" w:line="225" w:lineRule="auto"/>
        <w:ind w:right="654" w:hanging="361"/>
        <w:rPr>
          <w:sz w:val="28"/>
        </w:rPr>
      </w:pPr>
      <w:r>
        <w:rPr>
          <w:sz w:val="28"/>
        </w:rPr>
        <w:t>Федеральным государственны</w:t>
      </w:r>
      <w:r>
        <w:rPr>
          <w:sz w:val="28"/>
        </w:rPr>
        <w:t>м образовательным стандартом дошкольного образования (Утвержден приказом</w:t>
      </w:r>
      <w:r>
        <w:rPr>
          <w:spacing w:val="-67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 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17.10.2013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>
        <w:rPr>
          <w:sz w:val="28"/>
        </w:rPr>
        <w:t>№1155;</w:t>
      </w:r>
    </w:p>
    <w:p w:rsidR="00105932" w:rsidRDefault="00E11A4D">
      <w:pPr>
        <w:pStyle w:val="a4"/>
        <w:numPr>
          <w:ilvl w:val="0"/>
          <w:numId w:val="1"/>
        </w:numPr>
        <w:tabs>
          <w:tab w:val="left" w:pos="1053"/>
          <w:tab w:val="left" w:pos="1054"/>
        </w:tabs>
        <w:spacing w:before="3"/>
        <w:ind w:hanging="362"/>
        <w:rPr>
          <w:sz w:val="28"/>
        </w:rPr>
      </w:pPr>
      <w:r>
        <w:rPr>
          <w:sz w:val="28"/>
        </w:rPr>
        <w:t>Уставом</w:t>
      </w:r>
      <w:r>
        <w:rPr>
          <w:spacing w:val="-2"/>
          <w:sz w:val="28"/>
        </w:rPr>
        <w:t xml:space="preserve"> </w:t>
      </w:r>
      <w:r>
        <w:rPr>
          <w:sz w:val="28"/>
        </w:rPr>
        <w:t>МКОУ</w:t>
      </w:r>
      <w:proofErr w:type="gramStart"/>
      <w:r>
        <w:rPr>
          <w:sz w:val="28"/>
        </w:rPr>
        <w:t>«В</w:t>
      </w:r>
      <w:proofErr w:type="gramEnd"/>
      <w:r>
        <w:rPr>
          <w:sz w:val="28"/>
        </w:rPr>
        <w:t>ороновская СОШ».</w:t>
      </w:r>
    </w:p>
    <w:p w:rsidR="00105932" w:rsidRDefault="00105932">
      <w:pPr>
        <w:pStyle w:val="a3"/>
        <w:spacing w:before="1"/>
      </w:pPr>
    </w:p>
    <w:p w:rsidR="00105932" w:rsidRDefault="00E11A4D">
      <w:pPr>
        <w:pStyle w:val="a3"/>
        <w:ind w:left="332"/>
        <w:jc w:val="both"/>
      </w:pPr>
      <w:r>
        <w:t xml:space="preserve">Годовой календарный учебный график учитывает в полном объеме возрастные психофизические </w:t>
      </w:r>
      <w:r>
        <w:t>особенности</w:t>
      </w:r>
      <w:r>
        <w:rPr>
          <w:spacing w:val="1"/>
        </w:rPr>
        <w:t xml:space="preserve"> </w:t>
      </w:r>
      <w:r>
        <w:t>воспитанников и отвечает требованиям охраны их</w:t>
      </w:r>
      <w:r>
        <w:rPr>
          <w:spacing w:val="1"/>
        </w:rPr>
        <w:t xml:space="preserve"> </w:t>
      </w:r>
      <w:r>
        <w:t>жизни и здоровья. Содержание календарного учебного графика</w:t>
      </w:r>
      <w:r>
        <w:rPr>
          <w:spacing w:val="1"/>
        </w:rPr>
        <w:t xml:space="preserve"> </w:t>
      </w:r>
      <w:r>
        <w:t>включает в себя следующие сведения: режим работы ДОУ; продолжительность учебного года; количество недель в</w:t>
      </w:r>
      <w:r>
        <w:rPr>
          <w:spacing w:val="1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году;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начало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оконч</w:t>
      </w:r>
      <w:r>
        <w:t>ание;</w:t>
      </w:r>
      <w:r>
        <w:rPr>
          <w:spacing w:val="-3"/>
        </w:rPr>
        <w:t xml:space="preserve"> </w:t>
      </w:r>
      <w:r>
        <w:t>сроки</w:t>
      </w:r>
      <w:r>
        <w:rPr>
          <w:spacing w:val="-5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мониторинга;</w:t>
      </w:r>
      <w:r>
        <w:rPr>
          <w:spacing w:val="-2"/>
        </w:rPr>
        <w:t xml:space="preserve"> </w:t>
      </w:r>
      <w:r>
        <w:t>праздничные</w:t>
      </w:r>
      <w:r>
        <w:rPr>
          <w:spacing w:val="-4"/>
        </w:rPr>
        <w:t xml:space="preserve"> </w:t>
      </w:r>
      <w:r>
        <w:t>дни;</w:t>
      </w:r>
      <w:r>
        <w:rPr>
          <w:spacing w:val="-2"/>
        </w:rPr>
        <w:t xml:space="preserve"> </w:t>
      </w:r>
      <w:r>
        <w:t>мероприятия.</w:t>
      </w:r>
    </w:p>
    <w:p w:rsidR="00105932" w:rsidRDefault="00E11A4D">
      <w:pPr>
        <w:pStyle w:val="a3"/>
        <w:ind w:left="332" w:right="59"/>
        <w:jc w:val="both"/>
      </w:pPr>
      <w:r>
        <w:t>Проведение</w:t>
      </w:r>
      <w:r>
        <w:rPr>
          <w:spacing w:val="-6"/>
        </w:rPr>
        <w:t xml:space="preserve"> </w:t>
      </w:r>
      <w:r>
        <w:t>мониторинга</w:t>
      </w:r>
      <w:r>
        <w:rPr>
          <w:spacing w:val="-8"/>
        </w:rPr>
        <w:t xml:space="preserve"> </w:t>
      </w:r>
      <w:r>
        <w:t>достижения</w:t>
      </w:r>
      <w:r>
        <w:rPr>
          <w:spacing w:val="-8"/>
        </w:rPr>
        <w:t xml:space="preserve"> </w:t>
      </w:r>
      <w:r>
        <w:t>детьми</w:t>
      </w:r>
      <w:r>
        <w:rPr>
          <w:spacing w:val="-5"/>
        </w:rPr>
        <w:t xml:space="preserve"> </w:t>
      </w:r>
      <w:r>
        <w:t>планируемых</w:t>
      </w:r>
      <w:r>
        <w:rPr>
          <w:spacing w:val="-6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дошкольного образования предусматривает организацию первичного и итогового монито</w:t>
      </w:r>
      <w:r>
        <w:t>ринга. Обследование</w:t>
      </w:r>
      <w:r>
        <w:rPr>
          <w:spacing w:val="1"/>
        </w:rPr>
        <w:t xml:space="preserve"> </w:t>
      </w:r>
      <w:r>
        <w:t>проводится в режиме работы МКОУ «Вороновская СОШ», без специально отведенного для него времени, посредством бесед, наблюдений,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работы с</w:t>
      </w:r>
      <w:r>
        <w:rPr>
          <w:spacing w:val="-1"/>
        </w:rPr>
        <w:t xml:space="preserve"> </w:t>
      </w:r>
      <w:r>
        <w:t>детьми.</w:t>
      </w:r>
    </w:p>
    <w:p w:rsidR="00105932" w:rsidRDefault="00E11A4D">
      <w:pPr>
        <w:pStyle w:val="a3"/>
        <w:ind w:left="332" w:right="385"/>
        <w:jc w:val="both"/>
      </w:pPr>
      <w:r>
        <w:t xml:space="preserve">Годовой календарный учебный график обсуждается и принимается педагогическим </w:t>
      </w:r>
      <w:r>
        <w:t>советом МКОУ и утверждается</w:t>
      </w:r>
      <w:r>
        <w:rPr>
          <w:spacing w:val="1"/>
        </w:rPr>
        <w:t xml:space="preserve"> </w:t>
      </w:r>
      <w:r>
        <w:t>приказом директора МКОУ «Вороновская СОШ» до начала учебного года. Все изменения, вносимые в календарный учебный график,</w:t>
      </w:r>
      <w:r>
        <w:rPr>
          <w:spacing w:val="1"/>
        </w:rPr>
        <w:t xml:space="preserve"> </w:t>
      </w:r>
      <w:r>
        <w:t>утверждаются приказом директора образовательного учреждения и доводятся до всех участников образовательного</w:t>
      </w:r>
      <w:r>
        <w:rPr>
          <w:spacing w:val="-67"/>
        </w:rPr>
        <w:t xml:space="preserve">  </w:t>
      </w:r>
      <w:r>
        <w:t>процесса.</w:t>
      </w:r>
    </w:p>
    <w:p w:rsidR="00105932" w:rsidRDefault="00105932">
      <w:pPr>
        <w:sectPr w:rsidR="00105932">
          <w:pgSz w:w="16840" w:h="11910" w:orient="landscape"/>
          <w:pgMar w:top="460" w:right="1020" w:bottom="280" w:left="8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28"/>
        <w:gridCol w:w="4934"/>
        <w:gridCol w:w="4930"/>
      </w:tblGrid>
      <w:tr w:rsidR="00105932">
        <w:trPr>
          <w:trHeight w:val="275"/>
        </w:trPr>
        <w:tc>
          <w:tcPr>
            <w:tcW w:w="4928" w:type="dxa"/>
          </w:tcPr>
          <w:p w:rsidR="00105932" w:rsidRDefault="00E11A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Содержание</w:t>
            </w:r>
          </w:p>
        </w:tc>
        <w:tc>
          <w:tcPr>
            <w:tcW w:w="9864" w:type="dxa"/>
            <w:gridSpan w:val="2"/>
          </w:tcPr>
          <w:p w:rsidR="00105932" w:rsidRDefault="00E11A4D">
            <w:pPr>
              <w:pStyle w:val="TableParagraph"/>
              <w:spacing w:line="256" w:lineRule="exact"/>
              <w:ind w:left="3447" w:right="3437"/>
              <w:jc w:val="center"/>
              <w:rPr>
                <w:sz w:val="24"/>
              </w:rPr>
            </w:pPr>
            <w:r>
              <w:rPr>
                <w:sz w:val="24"/>
              </w:rPr>
              <w:t>Разновозрастные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подгруппы</w:t>
            </w:r>
          </w:p>
        </w:tc>
      </w:tr>
      <w:tr w:rsidR="00105932">
        <w:trPr>
          <w:trHeight w:val="551"/>
        </w:trPr>
        <w:tc>
          <w:tcPr>
            <w:tcW w:w="4928" w:type="dxa"/>
          </w:tcPr>
          <w:p w:rsidR="00105932" w:rsidRDefault="00105932">
            <w:pPr>
              <w:pStyle w:val="TableParagraph"/>
              <w:spacing w:line="240" w:lineRule="auto"/>
              <w:ind w:left="0"/>
            </w:pPr>
          </w:p>
        </w:tc>
        <w:tc>
          <w:tcPr>
            <w:tcW w:w="4934" w:type="dxa"/>
            <w:tcBorders>
              <w:right w:val="single" w:sz="4" w:space="0" w:color="auto"/>
            </w:tcBorders>
          </w:tcPr>
          <w:p w:rsidR="00105932" w:rsidRDefault="00E11A4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Младше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лет)</w:t>
            </w:r>
          </w:p>
        </w:tc>
        <w:tc>
          <w:tcPr>
            <w:tcW w:w="4930" w:type="dxa"/>
            <w:tcBorders>
              <w:left w:val="single" w:sz="4" w:space="0" w:color="auto"/>
            </w:tcBorders>
          </w:tcPr>
          <w:p w:rsidR="00105932" w:rsidRDefault="00E11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Старше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</w:p>
          <w:p w:rsidR="00105932" w:rsidRDefault="00E11A4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до 7 лет)</w:t>
            </w:r>
          </w:p>
        </w:tc>
      </w:tr>
      <w:tr w:rsidR="00105932">
        <w:trPr>
          <w:trHeight w:val="275"/>
        </w:trPr>
        <w:tc>
          <w:tcPr>
            <w:tcW w:w="4928" w:type="dxa"/>
          </w:tcPr>
          <w:p w:rsidR="00105932" w:rsidRDefault="00E11A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</w:p>
        </w:tc>
        <w:tc>
          <w:tcPr>
            <w:tcW w:w="4934" w:type="dxa"/>
            <w:tcBorders>
              <w:right w:val="single" w:sz="4" w:space="0" w:color="auto"/>
            </w:tcBorders>
          </w:tcPr>
          <w:p w:rsidR="00105932" w:rsidRDefault="00E11A4D">
            <w:pPr>
              <w:pStyle w:val="TableParagraph"/>
              <w:spacing w:line="247" w:lineRule="exact"/>
              <w:ind w:left="0"/>
              <w:jc w:val="center"/>
            </w:pPr>
            <w:r>
              <w:t>1</w:t>
            </w:r>
          </w:p>
        </w:tc>
        <w:tc>
          <w:tcPr>
            <w:tcW w:w="4930" w:type="dxa"/>
            <w:tcBorders>
              <w:left w:val="single" w:sz="4" w:space="0" w:color="auto"/>
            </w:tcBorders>
          </w:tcPr>
          <w:p w:rsidR="00105932" w:rsidRDefault="00E11A4D">
            <w:pPr>
              <w:pStyle w:val="TableParagraph"/>
              <w:spacing w:line="247" w:lineRule="exact"/>
              <w:ind w:left="0"/>
              <w:jc w:val="center"/>
            </w:pPr>
            <w:r>
              <w:t>1</w:t>
            </w:r>
          </w:p>
        </w:tc>
      </w:tr>
      <w:tr w:rsidR="00105932">
        <w:trPr>
          <w:trHeight w:val="275"/>
        </w:trPr>
        <w:tc>
          <w:tcPr>
            <w:tcW w:w="4928" w:type="dxa"/>
          </w:tcPr>
          <w:p w:rsidR="00105932" w:rsidRDefault="00E11A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934" w:type="dxa"/>
          </w:tcPr>
          <w:p w:rsidR="00105932" w:rsidRDefault="00E11A4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>.09.202</w:t>
            </w:r>
            <w:r>
              <w:rPr>
                <w:sz w:val="24"/>
              </w:rPr>
              <w:t>4</w:t>
            </w:r>
          </w:p>
        </w:tc>
        <w:tc>
          <w:tcPr>
            <w:tcW w:w="4930" w:type="dxa"/>
          </w:tcPr>
          <w:p w:rsidR="00105932" w:rsidRDefault="00E11A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>.09.202</w:t>
            </w:r>
            <w:r>
              <w:rPr>
                <w:sz w:val="24"/>
              </w:rPr>
              <w:t>4</w:t>
            </w:r>
          </w:p>
        </w:tc>
      </w:tr>
      <w:tr w:rsidR="00105932">
        <w:trPr>
          <w:trHeight w:val="275"/>
        </w:trPr>
        <w:tc>
          <w:tcPr>
            <w:tcW w:w="4928" w:type="dxa"/>
          </w:tcPr>
          <w:p w:rsidR="00105932" w:rsidRDefault="00E11A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934" w:type="dxa"/>
          </w:tcPr>
          <w:p w:rsidR="00105932" w:rsidRDefault="00E11A4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31.05.202</w:t>
            </w:r>
            <w:r>
              <w:rPr>
                <w:sz w:val="24"/>
              </w:rPr>
              <w:t>5</w:t>
            </w:r>
          </w:p>
        </w:tc>
        <w:tc>
          <w:tcPr>
            <w:tcW w:w="4930" w:type="dxa"/>
          </w:tcPr>
          <w:p w:rsidR="00105932" w:rsidRDefault="00E11A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31.05.202</w:t>
            </w:r>
            <w:r>
              <w:rPr>
                <w:sz w:val="24"/>
              </w:rPr>
              <w:t>5</w:t>
            </w:r>
          </w:p>
        </w:tc>
      </w:tr>
      <w:tr w:rsidR="00105932">
        <w:trPr>
          <w:trHeight w:val="806"/>
        </w:trPr>
        <w:tc>
          <w:tcPr>
            <w:tcW w:w="4928" w:type="dxa"/>
          </w:tcPr>
          <w:p w:rsidR="00105932" w:rsidRDefault="00E11A4D">
            <w:pPr>
              <w:pStyle w:val="TableParagraph"/>
              <w:spacing w:line="240" w:lineRule="auto"/>
              <w:ind w:right="3057"/>
              <w:rPr>
                <w:sz w:val="24"/>
              </w:rPr>
            </w:pPr>
            <w:r>
              <w:rPr>
                <w:sz w:val="24"/>
              </w:rPr>
              <w:t>Период каникул: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зимние</w:t>
            </w:r>
            <w:proofErr w:type="gramEnd"/>
          </w:p>
        </w:tc>
        <w:tc>
          <w:tcPr>
            <w:tcW w:w="4934" w:type="dxa"/>
          </w:tcPr>
          <w:p w:rsidR="00105932" w:rsidRDefault="00105932">
            <w:pPr>
              <w:pStyle w:val="TableParagraph"/>
              <w:spacing w:before="6" w:line="240" w:lineRule="auto"/>
              <w:ind w:left="0"/>
              <w:rPr>
                <w:sz w:val="23"/>
              </w:rPr>
            </w:pPr>
          </w:p>
          <w:p w:rsidR="00105932" w:rsidRDefault="00E11A4D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января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 (9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дней)</w:t>
            </w:r>
          </w:p>
        </w:tc>
        <w:tc>
          <w:tcPr>
            <w:tcW w:w="4930" w:type="dxa"/>
          </w:tcPr>
          <w:p w:rsidR="00105932" w:rsidRDefault="00105932">
            <w:pPr>
              <w:pStyle w:val="TableParagraph"/>
              <w:spacing w:before="6" w:line="240" w:lineRule="auto"/>
              <w:ind w:left="0"/>
              <w:rPr>
                <w:sz w:val="23"/>
              </w:rPr>
            </w:pPr>
          </w:p>
          <w:p w:rsidR="00105932" w:rsidRDefault="00E11A4D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января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 (9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дней)</w:t>
            </w:r>
          </w:p>
        </w:tc>
      </w:tr>
      <w:tr w:rsidR="00105932">
        <w:trPr>
          <w:trHeight w:val="551"/>
        </w:trPr>
        <w:tc>
          <w:tcPr>
            <w:tcW w:w="4928" w:type="dxa"/>
          </w:tcPr>
          <w:p w:rsidR="00105932" w:rsidRDefault="00E11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Продолжительность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(неделя),</w:t>
            </w:r>
          </w:p>
          <w:p w:rsidR="00105932" w:rsidRDefault="00E11A4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4934" w:type="dxa"/>
          </w:tcPr>
          <w:p w:rsidR="00105932" w:rsidRDefault="00E11A4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  <w:tc>
          <w:tcPr>
            <w:tcW w:w="4930" w:type="dxa"/>
          </w:tcPr>
          <w:p w:rsidR="00105932" w:rsidRDefault="00E11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</w:tr>
      <w:tr w:rsidR="00105932">
        <w:trPr>
          <w:trHeight w:val="275"/>
        </w:trPr>
        <w:tc>
          <w:tcPr>
            <w:tcW w:w="4928" w:type="dxa"/>
          </w:tcPr>
          <w:p w:rsidR="00105932" w:rsidRDefault="00E11A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Продолжительность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  <w:tc>
          <w:tcPr>
            <w:tcW w:w="4934" w:type="dxa"/>
          </w:tcPr>
          <w:p w:rsidR="00105932" w:rsidRDefault="00E11A4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 дней</w:t>
            </w:r>
          </w:p>
        </w:tc>
        <w:tc>
          <w:tcPr>
            <w:tcW w:w="4930" w:type="dxa"/>
          </w:tcPr>
          <w:p w:rsidR="00105932" w:rsidRDefault="00E11A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 дней</w:t>
            </w:r>
          </w:p>
        </w:tc>
      </w:tr>
      <w:tr w:rsidR="00105932">
        <w:trPr>
          <w:trHeight w:val="275"/>
        </w:trPr>
        <w:tc>
          <w:tcPr>
            <w:tcW w:w="4928" w:type="dxa"/>
          </w:tcPr>
          <w:p w:rsidR="00105932" w:rsidRDefault="00E11A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4934" w:type="dxa"/>
          </w:tcPr>
          <w:p w:rsidR="00105932" w:rsidRDefault="00E11A4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930" w:type="dxa"/>
          </w:tcPr>
          <w:p w:rsidR="00105932" w:rsidRDefault="00E11A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105932">
        <w:trPr>
          <w:trHeight w:val="277"/>
        </w:trPr>
        <w:tc>
          <w:tcPr>
            <w:tcW w:w="4928" w:type="dxa"/>
          </w:tcPr>
          <w:p w:rsidR="00105932" w:rsidRDefault="00E11A4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Длительность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</w:t>
            </w:r>
          </w:p>
        </w:tc>
        <w:tc>
          <w:tcPr>
            <w:tcW w:w="4934" w:type="dxa"/>
          </w:tcPr>
          <w:p w:rsidR="00105932" w:rsidRDefault="00E11A4D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мин</w:t>
            </w:r>
          </w:p>
        </w:tc>
        <w:tc>
          <w:tcPr>
            <w:tcW w:w="4930" w:type="dxa"/>
          </w:tcPr>
          <w:p w:rsidR="00105932" w:rsidRDefault="00E11A4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 мин</w:t>
            </w:r>
          </w:p>
        </w:tc>
      </w:tr>
      <w:tr w:rsidR="00105932">
        <w:trPr>
          <w:trHeight w:val="275"/>
        </w:trPr>
        <w:tc>
          <w:tcPr>
            <w:tcW w:w="4928" w:type="dxa"/>
          </w:tcPr>
          <w:p w:rsidR="00105932" w:rsidRDefault="00E11A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перерыв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НОД</w:t>
            </w:r>
          </w:p>
        </w:tc>
        <w:tc>
          <w:tcPr>
            <w:tcW w:w="4934" w:type="dxa"/>
          </w:tcPr>
          <w:p w:rsidR="00105932" w:rsidRDefault="00E11A4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10мин.</w:t>
            </w:r>
          </w:p>
        </w:tc>
        <w:tc>
          <w:tcPr>
            <w:tcW w:w="4930" w:type="dxa"/>
          </w:tcPr>
          <w:p w:rsidR="00105932" w:rsidRDefault="00E11A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10мин.</w:t>
            </w:r>
          </w:p>
        </w:tc>
      </w:tr>
      <w:tr w:rsidR="00105932">
        <w:trPr>
          <w:trHeight w:val="518"/>
        </w:trPr>
        <w:tc>
          <w:tcPr>
            <w:tcW w:w="4928" w:type="dxa"/>
          </w:tcPr>
          <w:p w:rsidR="00105932" w:rsidRDefault="00E11A4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Педагогическая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</w:p>
        </w:tc>
        <w:tc>
          <w:tcPr>
            <w:tcW w:w="4934" w:type="dxa"/>
          </w:tcPr>
          <w:p w:rsidR="00105932" w:rsidRDefault="00E11A4D">
            <w:pPr>
              <w:pStyle w:val="TableParagraph"/>
              <w:spacing w:line="246" w:lineRule="exact"/>
              <w:ind w:left="110"/>
            </w:pPr>
            <w:r>
              <w:t>с</w:t>
            </w:r>
            <w:r>
              <w:rPr>
                <w:spacing w:val="-1"/>
              </w:rPr>
              <w:t xml:space="preserve"> </w:t>
            </w:r>
            <w:r>
              <w:t>0</w:t>
            </w:r>
            <w:r>
              <w:t>2</w:t>
            </w:r>
            <w:r>
              <w:t>.09.202</w:t>
            </w:r>
            <w:r>
              <w:t>4</w:t>
            </w:r>
            <w:r>
              <w:rPr>
                <w:spacing w:val="-1"/>
              </w:rPr>
              <w:t xml:space="preserve"> </w:t>
            </w:r>
            <w:r>
              <w:t>по 30.09.202</w:t>
            </w:r>
            <w:r>
              <w:t>4</w:t>
            </w:r>
            <w:r>
              <w:rPr>
                <w:spacing w:val="-1"/>
              </w:rPr>
              <w:t xml:space="preserve"> </w:t>
            </w:r>
            <w:r>
              <w:t>(21 учебный</w:t>
            </w:r>
            <w:r>
              <w:rPr>
                <w:spacing w:val="-4"/>
              </w:rPr>
              <w:t xml:space="preserve"> </w:t>
            </w:r>
            <w:r>
              <w:t>день)</w:t>
            </w:r>
          </w:p>
          <w:p w:rsidR="00105932" w:rsidRDefault="00E11A4D">
            <w:pPr>
              <w:pStyle w:val="TableParagraph"/>
              <w:spacing w:line="252" w:lineRule="exact"/>
              <w:ind w:left="110"/>
            </w:pPr>
            <w:r>
              <w:t>с</w:t>
            </w:r>
            <w:r>
              <w:rPr>
                <w:spacing w:val="-1"/>
              </w:rPr>
              <w:t xml:space="preserve"> </w:t>
            </w:r>
            <w:r>
              <w:t>04.05.2024</w:t>
            </w:r>
            <w:r>
              <w:rPr>
                <w:spacing w:val="-1"/>
              </w:rPr>
              <w:t xml:space="preserve"> </w:t>
            </w:r>
            <w:r>
              <w:t>по 30.05.2024</w:t>
            </w:r>
            <w:r>
              <w:rPr>
                <w:spacing w:val="54"/>
              </w:rPr>
              <w:t xml:space="preserve"> </w:t>
            </w:r>
            <w:r>
              <w:t>(21</w:t>
            </w:r>
            <w:r>
              <w:rPr>
                <w:spacing w:val="-1"/>
              </w:rPr>
              <w:t xml:space="preserve"> </w:t>
            </w:r>
            <w:r>
              <w:t>учебный</w:t>
            </w:r>
            <w:r>
              <w:rPr>
                <w:spacing w:val="-3"/>
              </w:rPr>
              <w:t xml:space="preserve"> </w:t>
            </w:r>
            <w:r>
              <w:t>день)</w:t>
            </w:r>
          </w:p>
        </w:tc>
        <w:tc>
          <w:tcPr>
            <w:tcW w:w="4930" w:type="dxa"/>
          </w:tcPr>
          <w:p w:rsidR="00105932" w:rsidRDefault="00E11A4D">
            <w:pPr>
              <w:pStyle w:val="TableParagraph"/>
              <w:spacing w:line="246" w:lineRule="exact"/>
            </w:pPr>
            <w:r>
              <w:t>с</w:t>
            </w:r>
            <w:r>
              <w:rPr>
                <w:spacing w:val="-1"/>
              </w:rPr>
              <w:t xml:space="preserve"> </w:t>
            </w:r>
            <w:r>
              <w:t>0</w:t>
            </w:r>
            <w:r>
              <w:t>2</w:t>
            </w:r>
            <w:r>
              <w:t>.09.202</w:t>
            </w:r>
            <w:r>
              <w:t>4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30.09.202</w:t>
            </w:r>
            <w:r>
              <w:t>4</w:t>
            </w:r>
            <w:r>
              <w:t xml:space="preserve">  (21</w:t>
            </w:r>
            <w:r>
              <w:rPr>
                <w:spacing w:val="-1"/>
              </w:rPr>
              <w:t xml:space="preserve"> </w:t>
            </w:r>
            <w:r>
              <w:t>учебный</w:t>
            </w:r>
            <w:r>
              <w:rPr>
                <w:spacing w:val="-3"/>
              </w:rPr>
              <w:t xml:space="preserve"> </w:t>
            </w:r>
            <w:r>
              <w:t>день)</w:t>
            </w:r>
          </w:p>
          <w:p w:rsidR="00105932" w:rsidRDefault="00E11A4D">
            <w:pPr>
              <w:pStyle w:val="TableParagraph"/>
              <w:spacing w:line="252" w:lineRule="exact"/>
            </w:pPr>
            <w:r>
              <w:t>с</w:t>
            </w:r>
            <w:r>
              <w:rPr>
                <w:spacing w:val="-1"/>
              </w:rPr>
              <w:t xml:space="preserve"> </w:t>
            </w:r>
            <w:r>
              <w:t>04.05.202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30.05.202</w:t>
            </w:r>
            <w:r>
              <w:t>5</w:t>
            </w:r>
            <w:r>
              <w:rPr>
                <w:spacing w:val="54"/>
              </w:rPr>
              <w:t xml:space="preserve"> </w:t>
            </w:r>
            <w:r>
              <w:t>(21</w:t>
            </w:r>
            <w:r>
              <w:rPr>
                <w:spacing w:val="-1"/>
              </w:rPr>
              <w:t xml:space="preserve"> </w:t>
            </w:r>
            <w:r>
              <w:t>учебный</w:t>
            </w:r>
            <w:r>
              <w:rPr>
                <w:spacing w:val="-3"/>
              </w:rPr>
              <w:t xml:space="preserve"> </w:t>
            </w:r>
            <w:r>
              <w:t>день)</w:t>
            </w:r>
          </w:p>
        </w:tc>
      </w:tr>
      <w:tr w:rsidR="00105932">
        <w:trPr>
          <w:trHeight w:val="342"/>
        </w:trPr>
        <w:tc>
          <w:tcPr>
            <w:tcW w:w="4928" w:type="dxa"/>
          </w:tcPr>
          <w:p w:rsidR="00105932" w:rsidRDefault="00E11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Летний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оздоровительный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</w:tc>
        <w:tc>
          <w:tcPr>
            <w:tcW w:w="4934" w:type="dxa"/>
          </w:tcPr>
          <w:p w:rsidR="00105932" w:rsidRDefault="00E11A4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01.06.2024-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31.08.202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недель)</w:t>
            </w:r>
          </w:p>
        </w:tc>
        <w:tc>
          <w:tcPr>
            <w:tcW w:w="4930" w:type="dxa"/>
          </w:tcPr>
          <w:p w:rsidR="00105932" w:rsidRDefault="00105932">
            <w:pPr>
              <w:pStyle w:val="TableParagraph"/>
              <w:rPr>
                <w:sz w:val="24"/>
              </w:rPr>
            </w:pPr>
          </w:p>
        </w:tc>
      </w:tr>
      <w:tr w:rsidR="00105932">
        <w:trPr>
          <w:trHeight w:val="342"/>
        </w:trPr>
        <w:tc>
          <w:tcPr>
            <w:tcW w:w="4928" w:type="dxa"/>
          </w:tcPr>
          <w:p w:rsidR="00105932" w:rsidRDefault="00E11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Праздничные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</w:p>
        </w:tc>
        <w:tc>
          <w:tcPr>
            <w:tcW w:w="9864" w:type="dxa"/>
            <w:gridSpan w:val="2"/>
          </w:tcPr>
          <w:p w:rsidR="00105932" w:rsidRDefault="00105932">
            <w:pPr>
              <w:pStyle w:val="TableParagraph"/>
              <w:spacing w:line="240" w:lineRule="auto"/>
              <w:ind w:left="0"/>
            </w:pPr>
          </w:p>
        </w:tc>
      </w:tr>
      <w:tr w:rsidR="00105932">
        <w:trPr>
          <w:trHeight w:val="340"/>
        </w:trPr>
        <w:tc>
          <w:tcPr>
            <w:tcW w:w="4928" w:type="dxa"/>
            <w:tcBorders>
              <w:bottom w:val="single" w:sz="6" w:space="0" w:color="000000"/>
            </w:tcBorders>
          </w:tcPr>
          <w:p w:rsidR="00105932" w:rsidRDefault="00E11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</w:p>
        </w:tc>
        <w:tc>
          <w:tcPr>
            <w:tcW w:w="4934" w:type="dxa"/>
            <w:tcBorders>
              <w:bottom w:val="single" w:sz="6" w:space="0" w:color="000000"/>
            </w:tcBorders>
          </w:tcPr>
          <w:p w:rsidR="00105932" w:rsidRDefault="00E11A4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04.11.202</w:t>
            </w:r>
            <w:r>
              <w:rPr>
                <w:sz w:val="24"/>
              </w:rPr>
              <w:t>4</w:t>
            </w:r>
          </w:p>
        </w:tc>
        <w:tc>
          <w:tcPr>
            <w:tcW w:w="4930" w:type="dxa"/>
            <w:tcBorders>
              <w:bottom w:val="single" w:sz="6" w:space="0" w:color="000000"/>
            </w:tcBorders>
          </w:tcPr>
          <w:p w:rsidR="00105932" w:rsidRDefault="00E11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</w:tr>
      <w:tr w:rsidR="00105932">
        <w:trPr>
          <w:trHeight w:val="340"/>
        </w:trPr>
        <w:tc>
          <w:tcPr>
            <w:tcW w:w="4928" w:type="dxa"/>
            <w:tcBorders>
              <w:top w:val="single" w:sz="6" w:space="0" w:color="000000"/>
            </w:tcBorders>
          </w:tcPr>
          <w:p w:rsidR="00105932" w:rsidRDefault="00E11A4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4934" w:type="dxa"/>
            <w:tcBorders>
              <w:top w:val="single" w:sz="6" w:space="0" w:color="000000"/>
            </w:tcBorders>
          </w:tcPr>
          <w:p w:rsidR="00105932" w:rsidRDefault="00E11A4D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1-8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января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</w:rPr>
              <w:t>5</w:t>
            </w:r>
          </w:p>
        </w:tc>
        <w:tc>
          <w:tcPr>
            <w:tcW w:w="4930" w:type="dxa"/>
            <w:tcBorders>
              <w:top w:val="single" w:sz="6" w:space="0" w:color="000000"/>
            </w:tcBorders>
          </w:tcPr>
          <w:p w:rsidR="00105932" w:rsidRDefault="00E11A4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8 дней</w:t>
            </w:r>
          </w:p>
        </w:tc>
      </w:tr>
      <w:tr w:rsidR="00105932">
        <w:trPr>
          <w:trHeight w:val="342"/>
        </w:trPr>
        <w:tc>
          <w:tcPr>
            <w:tcW w:w="4928" w:type="dxa"/>
          </w:tcPr>
          <w:p w:rsidR="00105932" w:rsidRDefault="00E11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</w:p>
        </w:tc>
        <w:tc>
          <w:tcPr>
            <w:tcW w:w="4934" w:type="dxa"/>
          </w:tcPr>
          <w:p w:rsidR="00105932" w:rsidRDefault="00E11A4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23.02.202</w:t>
            </w:r>
            <w:r>
              <w:rPr>
                <w:sz w:val="24"/>
              </w:rPr>
              <w:t>5</w:t>
            </w:r>
          </w:p>
        </w:tc>
        <w:tc>
          <w:tcPr>
            <w:tcW w:w="4930" w:type="dxa"/>
          </w:tcPr>
          <w:p w:rsidR="00105932" w:rsidRDefault="00E11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</w:tr>
      <w:tr w:rsidR="00105932">
        <w:trPr>
          <w:trHeight w:val="342"/>
        </w:trPr>
        <w:tc>
          <w:tcPr>
            <w:tcW w:w="4928" w:type="dxa"/>
          </w:tcPr>
          <w:p w:rsidR="00105932" w:rsidRDefault="00E11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4934" w:type="dxa"/>
          </w:tcPr>
          <w:p w:rsidR="00105932" w:rsidRDefault="00E11A4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08.03.202</w:t>
            </w:r>
            <w:r>
              <w:rPr>
                <w:sz w:val="24"/>
              </w:rPr>
              <w:t>5</w:t>
            </w:r>
          </w:p>
        </w:tc>
        <w:tc>
          <w:tcPr>
            <w:tcW w:w="4930" w:type="dxa"/>
          </w:tcPr>
          <w:p w:rsidR="00105932" w:rsidRDefault="00E11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</w:tr>
      <w:tr w:rsidR="00105932">
        <w:trPr>
          <w:trHeight w:val="342"/>
        </w:trPr>
        <w:tc>
          <w:tcPr>
            <w:tcW w:w="4928" w:type="dxa"/>
          </w:tcPr>
          <w:p w:rsidR="00105932" w:rsidRDefault="00E11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4934" w:type="dxa"/>
          </w:tcPr>
          <w:p w:rsidR="00105932" w:rsidRDefault="00E11A4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01.05.202</w:t>
            </w:r>
            <w:r>
              <w:rPr>
                <w:sz w:val="24"/>
              </w:rPr>
              <w:t>5</w:t>
            </w:r>
          </w:p>
        </w:tc>
        <w:tc>
          <w:tcPr>
            <w:tcW w:w="4930" w:type="dxa"/>
          </w:tcPr>
          <w:p w:rsidR="00105932" w:rsidRDefault="00E11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</w:tr>
      <w:tr w:rsidR="00105932">
        <w:trPr>
          <w:trHeight w:val="342"/>
        </w:trPr>
        <w:tc>
          <w:tcPr>
            <w:tcW w:w="4928" w:type="dxa"/>
          </w:tcPr>
          <w:p w:rsidR="00105932" w:rsidRDefault="00E11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  <w:tc>
          <w:tcPr>
            <w:tcW w:w="4934" w:type="dxa"/>
          </w:tcPr>
          <w:p w:rsidR="00105932" w:rsidRDefault="00E11A4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09.05.202</w:t>
            </w:r>
            <w:r>
              <w:rPr>
                <w:sz w:val="24"/>
              </w:rPr>
              <w:t>5</w:t>
            </w:r>
          </w:p>
        </w:tc>
        <w:tc>
          <w:tcPr>
            <w:tcW w:w="4930" w:type="dxa"/>
          </w:tcPr>
          <w:p w:rsidR="00105932" w:rsidRDefault="00E11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</w:tr>
      <w:tr w:rsidR="00105932">
        <w:trPr>
          <w:trHeight w:val="342"/>
        </w:trPr>
        <w:tc>
          <w:tcPr>
            <w:tcW w:w="4928" w:type="dxa"/>
          </w:tcPr>
          <w:p w:rsidR="00105932" w:rsidRDefault="00E11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4934" w:type="dxa"/>
          </w:tcPr>
          <w:p w:rsidR="00105932" w:rsidRDefault="00E11A4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12.06.202</w:t>
            </w:r>
            <w:r>
              <w:rPr>
                <w:sz w:val="24"/>
              </w:rPr>
              <w:t>5</w:t>
            </w:r>
            <w:bookmarkStart w:id="0" w:name="_GoBack"/>
            <w:bookmarkEnd w:id="0"/>
          </w:p>
        </w:tc>
        <w:tc>
          <w:tcPr>
            <w:tcW w:w="4930" w:type="dxa"/>
          </w:tcPr>
          <w:p w:rsidR="00105932" w:rsidRDefault="00E11A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</w:tr>
    </w:tbl>
    <w:p w:rsidR="00105932" w:rsidRDefault="00105932">
      <w:pPr>
        <w:pStyle w:val="a3"/>
        <w:spacing w:before="8"/>
        <w:rPr>
          <w:sz w:val="15"/>
        </w:rPr>
      </w:pPr>
    </w:p>
    <w:p w:rsidR="00105932" w:rsidRDefault="00E11A4D">
      <w:pPr>
        <w:spacing w:before="90"/>
        <w:ind w:left="332"/>
        <w:rPr>
          <w:sz w:val="24"/>
        </w:rPr>
      </w:pP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учреждения: 10</w:t>
      </w:r>
      <w:r>
        <w:rPr>
          <w:spacing w:val="-1"/>
          <w:sz w:val="24"/>
        </w:rPr>
        <w:t xml:space="preserve"> </w:t>
      </w:r>
      <w:r>
        <w:rPr>
          <w:sz w:val="24"/>
        </w:rPr>
        <w:t>часов</w:t>
      </w:r>
      <w:r>
        <w:rPr>
          <w:spacing w:val="-2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8.00</w:t>
      </w:r>
      <w:r>
        <w:rPr>
          <w:spacing w:val="-1"/>
          <w:sz w:val="24"/>
        </w:rPr>
        <w:t xml:space="preserve"> </w:t>
      </w:r>
      <w:r>
        <w:rPr>
          <w:sz w:val="24"/>
        </w:rPr>
        <w:t>до 18.00)</w:t>
      </w:r>
      <w:r>
        <w:rPr>
          <w:spacing w:val="-3"/>
          <w:sz w:val="24"/>
        </w:rPr>
        <w:t xml:space="preserve"> </w:t>
      </w:r>
      <w:r>
        <w:rPr>
          <w:sz w:val="24"/>
        </w:rPr>
        <w:t>пятидневная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неделя</w:t>
      </w:r>
    </w:p>
    <w:p w:rsidR="00105932" w:rsidRDefault="00E11A4D">
      <w:pPr>
        <w:ind w:left="332" w:right="1218"/>
        <w:rPr>
          <w:sz w:val="24"/>
        </w:rPr>
      </w:pPr>
      <w:r>
        <w:rPr>
          <w:sz w:val="24"/>
        </w:rPr>
        <w:t>Суббота, воскресенье</w:t>
      </w:r>
      <w:r>
        <w:rPr>
          <w:sz w:val="24"/>
        </w:rPr>
        <w:t xml:space="preserve"> – выходные дни. Согласно ст.112 Трудового Кодекса РФ, а также Постановления о переносе выходных дней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24.09.2015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№1017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календарном учебном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графике учтены</w:t>
      </w:r>
      <w:r>
        <w:rPr>
          <w:spacing w:val="-2"/>
          <w:sz w:val="24"/>
        </w:rPr>
        <w:t xml:space="preserve"> </w:t>
      </w:r>
      <w:r>
        <w:rPr>
          <w:sz w:val="24"/>
        </w:rPr>
        <w:t>нерабочие (выходные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праздничные)</w:t>
      </w:r>
      <w:r>
        <w:rPr>
          <w:spacing w:val="-1"/>
          <w:sz w:val="24"/>
        </w:rPr>
        <w:t xml:space="preserve"> </w:t>
      </w:r>
      <w:r>
        <w:rPr>
          <w:sz w:val="24"/>
        </w:rPr>
        <w:t>дни.</w:t>
      </w:r>
    </w:p>
    <w:sectPr w:rsidR="00105932" w:rsidSect="00105932">
      <w:pgSz w:w="16840" w:h="11910" w:orient="landscape"/>
      <w:pgMar w:top="1040" w:right="1020" w:bottom="280" w:left="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429D3"/>
    <w:multiLevelType w:val="multilevel"/>
    <w:tmpl w:val="1F4429D3"/>
    <w:lvl w:ilvl="0">
      <w:numFmt w:val="bullet"/>
      <w:lvlText w:val=""/>
      <w:lvlJc w:val="left"/>
      <w:pPr>
        <w:ind w:left="1053" w:hanging="50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455" w:hanging="50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851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4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43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39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435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830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226" w:hanging="50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55E9E"/>
    <w:rsid w:val="00105932"/>
    <w:rsid w:val="00355E9E"/>
    <w:rsid w:val="00550882"/>
    <w:rsid w:val="0065435C"/>
    <w:rsid w:val="00837049"/>
    <w:rsid w:val="00E11A4D"/>
    <w:rsid w:val="7AB32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05932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05932"/>
    <w:rPr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0593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105932"/>
    <w:pPr>
      <w:ind w:left="741" w:right="525"/>
      <w:jc w:val="center"/>
      <w:outlineLvl w:val="1"/>
    </w:pPr>
    <w:rPr>
      <w:b/>
      <w:bCs/>
      <w:sz w:val="36"/>
      <w:szCs w:val="36"/>
    </w:rPr>
  </w:style>
  <w:style w:type="paragraph" w:customStyle="1" w:styleId="Heading2">
    <w:name w:val="Heading 2"/>
    <w:basedOn w:val="a"/>
    <w:uiPriority w:val="1"/>
    <w:qFormat/>
    <w:rsid w:val="00105932"/>
    <w:pPr>
      <w:spacing w:line="324" w:lineRule="exact"/>
      <w:outlineLvl w:val="2"/>
    </w:pPr>
    <w:rPr>
      <w:rFonts w:ascii="Microsoft Sans Serif" w:eastAsia="Microsoft Sans Serif" w:hAnsi="Microsoft Sans Serif" w:cs="Microsoft Sans Serif"/>
      <w:sz w:val="29"/>
      <w:szCs w:val="29"/>
    </w:rPr>
  </w:style>
  <w:style w:type="paragraph" w:styleId="a4">
    <w:name w:val="List Paragraph"/>
    <w:basedOn w:val="a"/>
    <w:uiPriority w:val="1"/>
    <w:qFormat/>
    <w:rsid w:val="00105932"/>
    <w:pPr>
      <w:ind w:left="1053" w:hanging="361"/>
    </w:pPr>
  </w:style>
  <w:style w:type="paragraph" w:customStyle="1" w:styleId="TableParagraph">
    <w:name w:val="Table Paragraph"/>
    <w:basedOn w:val="a"/>
    <w:uiPriority w:val="1"/>
    <w:qFormat/>
    <w:rsid w:val="00105932"/>
    <w:pPr>
      <w:spacing w:line="268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599</Words>
  <Characters>3416</Characters>
  <Application>Microsoft Office Word</Application>
  <DocSecurity>0</DocSecurity>
  <Lines>28</Lines>
  <Paragraphs>8</Paragraphs>
  <ScaleCrop>false</ScaleCrop>
  <Company>Microsoft</Company>
  <LinksUpToDate>false</LinksUpToDate>
  <CharactersWithSpaces>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</dc:creator>
  <cp:lastModifiedBy>Windows 7</cp:lastModifiedBy>
  <cp:revision>3</cp:revision>
  <dcterms:created xsi:type="dcterms:W3CDTF">2023-09-18T06:30:00Z</dcterms:created>
  <dcterms:modified xsi:type="dcterms:W3CDTF">2024-09-20T09:03:00Z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2023-09-18T00:00:00Z</vt:filetime>
  </property>
  <property fmtid="{D5CDD505-2E9C-101B-9397-08002B2CF9AE}" pid="5" name="KSOProductBuildVer">
    <vt:lpwstr>1049-12.2.0.18199</vt:lpwstr>
  </property>
  <property fmtid="{D5CDD505-2E9C-101B-9397-08002B2CF9AE}" pid="6" name="ICV">
    <vt:lpwstr>E922768C9BE440FF80B62DE47D7597DA_12</vt:lpwstr>
  </property>
</Properties>
</file>