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2" w:rsidRPr="00DF28C2" w:rsidRDefault="00DF28C2" w:rsidP="007B0BBC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Рассмотрено на МО</w:t>
      </w:r>
    </w:p>
    <w:p w:rsidR="00DF28C2" w:rsidRDefault="00DF28C2" w:rsidP="007B0BBC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Протокол №4 от 12.03.2025г.</w:t>
      </w:r>
    </w:p>
    <w:p w:rsidR="007B0BBC" w:rsidRDefault="007B0BBC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класс </w:t>
      </w:r>
    </w:p>
    <w:p w:rsidR="007B0BBC" w:rsidRPr="00DF28C2" w:rsidRDefault="007B0BBC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литературному чтению</w:t>
      </w:r>
    </w:p>
    <w:p w:rsidR="00DF28C2" w:rsidRPr="007B0BBC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Промежуточная  аттестация по литературному чтению проводится в форме проверки техники чтения.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Критерии оценивания техники чтения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DF28C2">
        <w:rPr>
          <w:rFonts w:ascii="Times New Roman" w:hAnsi="Times New Roman"/>
          <w:b/>
          <w:sz w:val="24"/>
          <w:szCs w:val="24"/>
        </w:rPr>
        <w:t xml:space="preserve">«5» - </w:t>
      </w:r>
      <w:r w:rsidRPr="00DF28C2">
        <w:rPr>
          <w:rFonts w:ascii="Times New Roman" w:hAnsi="Times New Roman"/>
          <w:sz w:val="24"/>
          <w:szCs w:val="24"/>
        </w:rPr>
        <w:t xml:space="preserve">осознанное, правильное чтение целыми словами с соблюдением логических ударений, пауз и интонаций. </w:t>
      </w:r>
      <w:r w:rsidRPr="00DF28C2">
        <w:rPr>
          <w:rFonts w:ascii="Times New Roman" w:hAnsi="Times New Roman"/>
          <w:iCs/>
          <w:sz w:val="24"/>
          <w:szCs w:val="24"/>
        </w:rPr>
        <w:t>Темп чтения – более 70 слов в минуту.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DF28C2">
        <w:rPr>
          <w:rFonts w:ascii="Times New Roman" w:hAnsi="Times New Roman"/>
          <w:b/>
          <w:iCs/>
          <w:sz w:val="24"/>
          <w:szCs w:val="24"/>
        </w:rPr>
        <w:t>«4»</w:t>
      </w:r>
      <w:r w:rsidRPr="00DF28C2">
        <w:rPr>
          <w:rFonts w:ascii="Times New Roman" w:hAnsi="Times New Roman"/>
          <w:iCs/>
          <w:sz w:val="24"/>
          <w:szCs w:val="24"/>
        </w:rPr>
        <w:t xml:space="preserve"> - </w:t>
      </w:r>
      <w:r w:rsidRPr="00DF28C2">
        <w:rPr>
          <w:rFonts w:ascii="Times New Roman" w:hAnsi="Times New Roman"/>
          <w:sz w:val="24"/>
          <w:szCs w:val="24"/>
        </w:rPr>
        <w:t xml:space="preserve">осознанное, правильное чтение целыми словами с соблюдением логических ударений. Слова сложной слоговой структуры прочитываются по слогам. </w:t>
      </w:r>
      <w:r w:rsidRPr="00DF28C2">
        <w:rPr>
          <w:rFonts w:ascii="Times New Roman" w:hAnsi="Times New Roman"/>
          <w:iCs/>
          <w:sz w:val="24"/>
          <w:szCs w:val="24"/>
        </w:rPr>
        <w:t>Темп чтения - не менее 61 – 70  слов в минуту.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DF28C2">
        <w:rPr>
          <w:rFonts w:ascii="Times New Roman" w:hAnsi="Times New Roman"/>
          <w:b/>
          <w:iCs/>
          <w:sz w:val="24"/>
          <w:szCs w:val="24"/>
        </w:rPr>
        <w:t>«3»</w:t>
      </w:r>
      <w:r w:rsidRPr="00DF28C2">
        <w:rPr>
          <w:rFonts w:ascii="Times New Roman" w:hAnsi="Times New Roman"/>
          <w:iCs/>
          <w:sz w:val="24"/>
          <w:szCs w:val="24"/>
        </w:rPr>
        <w:t xml:space="preserve"> - </w:t>
      </w:r>
      <w:r w:rsidRPr="00DF28C2">
        <w:rPr>
          <w:rFonts w:ascii="Times New Roman" w:hAnsi="Times New Roman"/>
          <w:sz w:val="24"/>
          <w:szCs w:val="24"/>
        </w:rPr>
        <w:t xml:space="preserve">осознанное, правильное чтение целыми словами. Слова сложной слоговой структуры прочитываются по слогам. </w:t>
      </w:r>
      <w:r w:rsidRPr="00DF28C2">
        <w:rPr>
          <w:rFonts w:ascii="Times New Roman" w:hAnsi="Times New Roman"/>
          <w:iCs/>
          <w:sz w:val="24"/>
          <w:szCs w:val="24"/>
        </w:rPr>
        <w:t>Темп чтения - не менее 50 - 60 слов в минуту.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28C2">
        <w:rPr>
          <w:rFonts w:ascii="Times New Roman" w:hAnsi="Times New Roman"/>
          <w:b/>
          <w:iCs/>
          <w:sz w:val="24"/>
          <w:szCs w:val="24"/>
        </w:rPr>
        <w:t>«2»</w:t>
      </w:r>
      <w:r w:rsidRPr="00DF28C2">
        <w:rPr>
          <w:rFonts w:ascii="Times New Roman" w:hAnsi="Times New Roman"/>
          <w:iCs/>
          <w:sz w:val="24"/>
          <w:szCs w:val="24"/>
        </w:rPr>
        <w:t xml:space="preserve"> - неосознанное чтение с большим количеством ошибок. Темп чтения – менее 50 слов в минуту.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Оценка понимания прочитанного: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0BBC">
        <w:rPr>
          <w:rFonts w:ascii="Times New Roman" w:hAnsi="Times New Roman"/>
          <w:sz w:val="24"/>
          <w:szCs w:val="24"/>
        </w:rPr>
        <w:t>высокий уровень</w:t>
      </w:r>
      <w:r w:rsidRPr="00DF28C2">
        <w:rPr>
          <w:rFonts w:ascii="Times New Roman" w:hAnsi="Times New Roman"/>
          <w:sz w:val="24"/>
          <w:szCs w:val="24"/>
        </w:rPr>
        <w:t xml:space="preserve"> - самостоятельно придумывает название, выражающее главную мысль прочитанного текста;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0BBC">
        <w:rPr>
          <w:rFonts w:ascii="Times New Roman" w:hAnsi="Times New Roman"/>
          <w:sz w:val="24"/>
          <w:szCs w:val="24"/>
        </w:rPr>
        <w:t>средний уровень</w:t>
      </w:r>
      <w:r w:rsidRPr="00DF28C2">
        <w:rPr>
          <w:rFonts w:ascii="Times New Roman" w:hAnsi="Times New Roman"/>
          <w:sz w:val="24"/>
          <w:szCs w:val="24"/>
        </w:rPr>
        <w:t xml:space="preserve"> - выбирает наиболее точное название текста из нескольких предложенных;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0BBC">
        <w:rPr>
          <w:rFonts w:ascii="Times New Roman" w:hAnsi="Times New Roman"/>
          <w:sz w:val="24"/>
          <w:szCs w:val="24"/>
        </w:rPr>
        <w:t>низкий уровень</w:t>
      </w:r>
      <w:r w:rsidRPr="00DF28C2">
        <w:rPr>
          <w:rFonts w:ascii="Times New Roman" w:hAnsi="Times New Roman"/>
          <w:sz w:val="24"/>
          <w:szCs w:val="24"/>
        </w:rPr>
        <w:t xml:space="preserve"> - правильно отвечает на  вопросы;</w:t>
      </w:r>
    </w:p>
    <w:p w:rsidR="00DF28C2" w:rsidRPr="00DF28C2" w:rsidRDefault="00DF28C2" w:rsidP="007B0BB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0BBC">
        <w:rPr>
          <w:rFonts w:ascii="Times New Roman" w:hAnsi="Times New Roman"/>
          <w:sz w:val="24"/>
          <w:szCs w:val="24"/>
        </w:rPr>
        <w:t>0 уровень</w:t>
      </w:r>
      <w:r w:rsidRPr="00DF28C2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DF28C2">
        <w:rPr>
          <w:rFonts w:ascii="Times New Roman" w:hAnsi="Times New Roman"/>
          <w:sz w:val="24"/>
          <w:szCs w:val="24"/>
        </w:rPr>
        <w:t>прочитанное</w:t>
      </w:r>
      <w:proofErr w:type="gramEnd"/>
      <w:r w:rsidRPr="00DF28C2">
        <w:rPr>
          <w:rFonts w:ascii="Times New Roman" w:hAnsi="Times New Roman"/>
          <w:sz w:val="24"/>
          <w:szCs w:val="24"/>
        </w:rPr>
        <w:t xml:space="preserve">  не понимает или улавливает отдельные детали.</w:t>
      </w:r>
    </w:p>
    <w:p w:rsidR="00741229" w:rsidRDefault="00741229" w:rsidP="007B0BBC">
      <w:pPr>
        <w:spacing w:after="0" w:line="360" w:lineRule="auto"/>
        <w:ind w:firstLine="709"/>
        <w:contextualSpacing/>
      </w:pPr>
    </w:p>
    <w:p w:rsidR="00DF28C2" w:rsidRDefault="00DF28C2"/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Default="00DF28C2" w:rsidP="00DF28C2">
      <w:pPr>
        <w:jc w:val="center"/>
        <w:rPr>
          <w:b/>
        </w:rPr>
      </w:pPr>
    </w:p>
    <w:p w:rsidR="00DF28C2" w:rsidRPr="00DF28C2" w:rsidRDefault="00DF28C2" w:rsidP="00DF28C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F28C2">
        <w:rPr>
          <w:rFonts w:ascii="Times New Roman" w:hAnsi="Times New Roman"/>
          <w:b/>
          <w:sz w:val="24"/>
          <w:szCs w:val="24"/>
        </w:rPr>
        <w:t>Лиса и козёл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F28C2">
        <w:rPr>
          <w:rFonts w:ascii="Times New Roman" w:hAnsi="Times New Roman"/>
          <w:b/>
          <w:sz w:val="24"/>
          <w:szCs w:val="24"/>
        </w:rPr>
        <w:t>(Русская народная сказка)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Бежала лиса, на ворон зазевалась – и попала в колодец. Воды в колодце было немного: утонуть нельзя, да и выскочить тоже. Сидит лиса, горюет.</w:t>
      </w:r>
      <w:r w:rsidRPr="00DF28C2">
        <w:rPr>
          <w:rFonts w:ascii="Times New Roman" w:hAnsi="Times New Roman"/>
          <w:sz w:val="24"/>
          <w:szCs w:val="24"/>
        </w:rPr>
        <w:br/>
        <w:t xml:space="preserve">            Идёт козёл – умная голова; идёт, бородой трясёт, рогами  мотает; заглянул от нечего делать в колодец, увидел там лису и спрашивает:</w:t>
      </w:r>
      <w:r w:rsidRPr="00DF28C2">
        <w:rPr>
          <w:rFonts w:ascii="Times New Roman" w:hAnsi="Times New Roman"/>
          <w:sz w:val="24"/>
          <w:szCs w:val="24"/>
        </w:rPr>
        <w:br/>
        <w:t>– Что ты там, лисонька, делаешь?</w:t>
      </w:r>
      <w:r w:rsidRPr="00DF28C2">
        <w:rPr>
          <w:rFonts w:ascii="Times New Roman" w:hAnsi="Times New Roman"/>
          <w:sz w:val="24"/>
          <w:szCs w:val="24"/>
        </w:rPr>
        <w:br/>
        <w:t>– Отдыхаю, голубчик, – отвечает лиса, – там наверху жарко, так я сюда забралась. Уж как здесь прохладно да хорошо! Водицы холодненькой – сколько хочешь.</w:t>
      </w:r>
      <w:r w:rsidRPr="00DF28C2">
        <w:rPr>
          <w:rFonts w:ascii="Times New Roman" w:hAnsi="Times New Roman"/>
          <w:sz w:val="24"/>
          <w:szCs w:val="24"/>
        </w:rPr>
        <w:br/>
        <w:t>А козлу давно пить хочется.</w:t>
      </w:r>
      <w:r w:rsidRPr="00DF28C2">
        <w:rPr>
          <w:rFonts w:ascii="Times New Roman" w:hAnsi="Times New Roman"/>
          <w:sz w:val="24"/>
          <w:szCs w:val="24"/>
        </w:rPr>
        <w:br/>
        <w:t>– Хороша ли вода-то? – спрашивает козёл.</w:t>
      </w:r>
      <w:r w:rsidRPr="00DF28C2">
        <w:rPr>
          <w:rFonts w:ascii="Times New Roman" w:hAnsi="Times New Roman"/>
          <w:sz w:val="24"/>
          <w:szCs w:val="24"/>
        </w:rPr>
        <w:br/>
        <w:t>– Отличная! – отвечает лиса. – Чистая, холодная! Прыгай сюда, коли хочешь; здесь обоим нам место будет.</w:t>
      </w:r>
      <w:r w:rsidRPr="00DF28C2">
        <w:rPr>
          <w:rFonts w:ascii="Times New Roman" w:hAnsi="Times New Roman"/>
          <w:sz w:val="24"/>
          <w:szCs w:val="24"/>
        </w:rPr>
        <w:br/>
        <w:t xml:space="preserve">          Прыгнул в колодец козёл, чуть лису не задавил, она ему:</w:t>
      </w:r>
      <w:r w:rsidRPr="00DF28C2">
        <w:rPr>
          <w:rFonts w:ascii="Times New Roman" w:hAnsi="Times New Roman"/>
          <w:sz w:val="24"/>
          <w:szCs w:val="24"/>
        </w:rPr>
        <w:br/>
        <w:t xml:space="preserve">– Эх, бородатый </w:t>
      </w:r>
      <w:proofErr w:type="spellStart"/>
      <w:proofErr w:type="gramStart"/>
      <w:r w:rsidRPr="00DF28C2">
        <w:rPr>
          <w:rFonts w:ascii="Times New Roman" w:hAnsi="Times New Roman"/>
          <w:sz w:val="24"/>
          <w:szCs w:val="24"/>
        </w:rPr>
        <w:t>дурень</w:t>
      </w:r>
      <w:proofErr w:type="spellEnd"/>
      <w:proofErr w:type="gramEnd"/>
      <w:r w:rsidRPr="00DF28C2">
        <w:rPr>
          <w:rFonts w:ascii="Times New Roman" w:hAnsi="Times New Roman"/>
          <w:sz w:val="24"/>
          <w:szCs w:val="24"/>
        </w:rPr>
        <w:t>! И прыгнуть-то не сумел – всю обрызгал.</w:t>
      </w:r>
      <w:r w:rsidRPr="00DF28C2">
        <w:rPr>
          <w:rFonts w:ascii="Times New Roman" w:hAnsi="Times New Roman"/>
          <w:sz w:val="24"/>
          <w:szCs w:val="24"/>
        </w:rPr>
        <w:br/>
        <w:t>Вскочила лиса козлу на спину, со спины на рога, сама вон из колодца.</w:t>
      </w:r>
      <w:r w:rsidRPr="00DF28C2">
        <w:rPr>
          <w:rFonts w:ascii="Times New Roman" w:hAnsi="Times New Roman"/>
          <w:sz w:val="24"/>
          <w:szCs w:val="24"/>
        </w:rPr>
        <w:br/>
        <w:t xml:space="preserve">           Чуть было не пропал козёл с голоду в колодце; еле его отыскали и за рога вытащили.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(118 слов)</w:t>
      </w:r>
    </w:p>
    <w:p w:rsid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DF28C2">
        <w:rPr>
          <w:rFonts w:ascii="Times New Roman" w:hAnsi="Times New Roman"/>
          <w:b/>
          <w:sz w:val="24"/>
          <w:szCs w:val="24"/>
        </w:rPr>
        <w:t>Вопросы и задания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1. Почему лиса попала в колодец?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2. С какой целью она заманила козла к себе?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F28C2">
        <w:rPr>
          <w:rFonts w:ascii="Times New Roman" w:hAnsi="Times New Roman"/>
          <w:sz w:val="24"/>
          <w:szCs w:val="24"/>
        </w:rPr>
        <w:t>3. Как можно по-другому озаглавить эту сказку?</w:t>
      </w:r>
    </w:p>
    <w:p w:rsidR="00DF28C2" w:rsidRPr="00DF28C2" w:rsidRDefault="00DF28C2" w:rsidP="00DF28C2">
      <w:pPr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sectPr w:rsidR="00DF28C2" w:rsidRPr="00DF28C2" w:rsidSect="00741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28C2"/>
    <w:rsid w:val="0035098F"/>
    <w:rsid w:val="00457E23"/>
    <w:rsid w:val="004D29BB"/>
    <w:rsid w:val="00741229"/>
    <w:rsid w:val="007B0BBC"/>
    <w:rsid w:val="00DF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C2"/>
    <w:rPr>
      <w:rFonts w:ascii="Calibri" w:eastAsia="Calibri" w:hAnsi="Calibri" w:cs="Times New Roman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dcterms:created xsi:type="dcterms:W3CDTF">2025-04-01T14:27:00Z</dcterms:created>
  <dcterms:modified xsi:type="dcterms:W3CDTF">2025-04-03T02:36:00Z</dcterms:modified>
</cp:coreProperties>
</file>